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B40FF6">
        <w:rPr>
          <w:rFonts w:ascii="Arial" w:hAnsi="Arial" w:cs="Arial"/>
          <w:b/>
          <w:bCs/>
          <w:color w:val="000000" w:themeColor="text1"/>
          <w:lang w:eastAsia="pt-BR"/>
        </w:rPr>
        <w:t>39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  <w:r w:rsidR="00214C0D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</w:p>
    <w:p w:rsidR="003A253D" w:rsidRPr="00130B7D" w:rsidRDefault="003A253D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PREGÃO PRESENCIAL Nº </w:t>
      </w:r>
      <w:r w:rsidR="00B40FF6">
        <w:rPr>
          <w:rFonts w:ascii="Arial" w:hAnsi="Arial" w:cs="Arial"/>
          <w:b/>
          <w:bCs/>
          <w:color w:val="000000" w:themeColor="text1"/>
          <w:lang w:eastAsia="pt-BR"/>
        </w:rPr>
        <w:t>28</w:t>
      </w:r>
      <w:r>
        <w:rPr>
          <w:rFonts w:ascii="Arial" w:hAnsi="Arial" w:cs="Arial"/>
          <w:b/>
          <w:bCs/>
          <w:color w:val="000000" w:themeColor="text1"/>
          <w:lang w:eastAsia="pt-BR"/>
        </w:rPr>
        <w:t>/2021</w:t>
      </w:r>
    </w:p>
    <w:p w:rsidR="00016354" w:rsidRPr="00016354" w:rsidRDefault="00016354" w:rsidP="003A253D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A253D" w:rsidRDefault="00B40FF6" w:rsidP="0093428C">
      <w:pPr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lang w:eastAsia="pt-BR"/>
        </w:rPr>
      </w:pPr>
      <w:r w:rsidRPr="00B40FF6">
        <w:rPr>
          <w:rFonts w:ascii="Arial" w:hAnsi="Arial" w:cs="Arial"/>
          <w:b/>
          <w:noProof/>
          <w:color w:val="000000" w:themeColor="text1"/>
          <w:lang w:eastAsia="pt-BR"/>
        </w:rPr>
        <w:t>REGISTRO DE PREÇOS PARA AQUISIÇÃO DE GÊNEROS ALIMENTÍCIOS PARA ATENDER A DEMANDA DA SECRETARIA DE EDUCAÇÃO E SECRETARIA DE ADMINISTRAÇÃO DE ACORDO COM AS CONDIÇÕES E ESPECIFICAÇÕES ESTABELECIDAS.</w:t>
      </w:r>
    </w:p>
    <w:p w:rsidR="00B40FF6" w:rsidRDefault="00B40FF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>
        <w:rPr>
          <w:rFonts w:ascii="Arial" w:hAnsi="Arial" w:cs="Arial"/>
          <w:color w:val="000000" w:themeColor="text1"/>
          <w:lang w:eastAsia="pt-BR"/>
        </w:rPr>
        <w:t>14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 horas do dia </w:t>
      </w:r>
      <w:r w:rsidR="00B40FF6">
        <w:rPr>
          <w:rFonts w:ascii="Arial" w:hAnsi="Arial" w:cs="Arial"/>
          <w:b/>
          <w:bCs/>
          <w:color w:val="000000" w:themeColor="text1"/>
          <w:shd w:val="clear" w:color="auto" w:fill="FFFFFF"/>
        </w:rPr>
        <w:t>29 de abril de 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Pr="00C00DC3">
        <w:rPr>
          <w:rFonts w:ascii="Arial" w:hAnsi="Arial" w:cs="Arial"/>
          <w:b/>
          <w:color w:val="000000" w:themeColor="text1"/>
          <w:lang w:eastAsia="pt-BR"/>
        </w:rPr>
        <w:t>14 horas do dia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B40FF6">
        <w:rPr>
          <w:rFonts w:ascii="Arial" w:hAnsi="Arial" w:cs="Arial"/>
          <w:b/>
          <w:bCs/>
          <w:color w:val="000000" w:themeColor="text1"/>
          <w:shd w:val="clear" w:color="auto" w:fill="FFFFFF"/>
        </w:rPr>
        <w:t>12 de maio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eastAsia="pt-BR"/>
        </w:rPr>
        <w:t>de</w:t>
      </w:r>
      <w:proofErr w:type="spellEnd"/>
      <w:r w:rsidRPr="0074073C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B40FF6">
        <w:rPr>
          <w:rFonts w:ascii="Arial" w:hAnsi="Arial" w:cs="Arial"/>
        </w:rPr>
        <w:t>27 de abril de 2021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F0" w:rsidRDefault="00C945F0">
      <w:pPr>
        <w:spacing w:after="0" w:line="240" w:lineRule="auto"/>
      </w:pPr>
      <w:r>
        <w:separator/>
      </w:r>
    </w:p>
  </w:endnote>
  <w:endnote w:type="continuationSeparator" w:id="0">
    <w:p w:rsidR="00C945F0" w:rsidRDefault="00C9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C945F0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F0" w:rsidRDefault="00C945F0">
      <w:pPr>
        <w:spacing w:after="0" w:line="240" w:lineRule="auto"/>
      </w:pPr>
      <w:r>
        <w:separator/>
      </w:r>
    </w:p>
  </w:footnote>
  <w:footnote w:type="continuationSeparator" w:id="0">
    <w:p w:rsidR="00C945F0" w:rsidRDefault="00C9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C945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636FA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53B95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24EE7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40FF6"/>
    <w:rsid w:val="00B55781"/>
    <w:rsid w:val="00BF7ECC"/>
    <w:rsid w:val="00C00DC3"/>
    <w:rsid w:val="00C02858"/>
    <w:rsid w:val="00C66063"/>
    <w:rsid w:val="00C914A5"/>
    <w:rsid w:val="00C945F0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2021-01-13T16:29:00Z</cp:lastPrinted>
  <dcterms:created xsi:type="dcterms:W3CDTF">2021-04-27T19:47:00Z</dcterms:created>
  <dcterms:modified xsi:type="dcterms:W3CDTF">2021-04-27T19:47:00Z</dcterms:modified>
</cp:coreProperties>
</file>