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7B1" w:rsidRPr="008C0FA4" w:rsidRDefault="00E037B1" w:rsidP="00E037B1">
      <w:pPr>
        <w:jc w:val="center"/>
        <w:rPr>
          <w:rFonts w:ascii="Arial" w:hAnsi="Arial" w:cs="Arial"/>
          <w:b/>
          <w:sz w:val="24"/>
          <w:szCs w:val="24"/>
        </w:rPr>
      </w:pPr>
      <w:r w:rsidRPr="008C0FA4">
        <w:rPr>
          <w:rFonts w:ascii="Arial" w:hAnsi="Arial" w:cs="Arial"/>
          <w:b/>
          <w:sz w:val="24"/>
          <w:szCs w:val="24"/>
        </w:rPr>
        <w:t>MUNICIPIO DE CELSO RAMOS/SC</w:t>
      </w:r>
    </w:p>
    <w:p w:rsidR="00E037B1" w:rsidRPr="008C0FA4" w:rsidRDefault="00E037B1" w:rsidP="00E037B1">
      <w:pPr>
        <w:jc w:val="center"/>
        <w:rPr>
          <w:rFonts w:ascii="Arial" w:hAnsi="Arial" w:cs="Arial"/>
          <w:b/>
          <w:sz w:val="24"/>
          <w:szCs w:val="24"/>
        </w:rPr>
      </w:pPr>
      <w:r w:rsidRPr="008C0FA4">
        <w:rPr>
          <w:rFonts w:ascii="Arial" w:hAnsi="Arial" w:cs="Arial"/>
          <w:b/>
          <w:sz w:val="24"/>
          <w:szCs w:val="24"/>
        </w:rPr>
        <w:t>REGISTRO DE PREÇOS</w:t>
      </w:r>
    </w:p>
    <w:p w:rsidR="00E037B1" w:rsidRPr="008C0FA4" w:rsidRDefault="00E037B1" w:rsidP="00E037B1">
      <w:pPr>
        <w:jc w:val="center"/>
        <w:rPr>
          <w:rFonts w:ascii="Arial" w:hAnsi="Arial" w:cs="Arial"/>
          <w:b/>
          <w:sz w:val="24"/>
          <w:szCs w:val="24"/>
        </w:rPr>
      </w:pPr>
      <w:r w:rsidRPr="008C0FA4">
        <w:rPr>
          <w:rFonts w:ascii="Arial" w:hAnsi="Arial" w:cs="Arial"/>
          <w:b/>
          <w:sz w:val="24"/>
          <w:szCs w:val="24"/>
        </w:rPr>
        <w:t>ATA DE REGISTRO DE PREÇOS</w:t>
      </w:r>
    </w:p>
    <w:p w:rsidR="00E037B1" w:rsidRPr="008C0FA4" w:rsidRDefault="00E037B1" w:rsidP="00E037B1">
      <w:pPr>
        <w:jc w:val="both"/>
        <w:rPr>
          <w:rFonts w:ascii="Arial" w:hAnsi="Arial" w:cs="Arial"/>
          <w:b/>
          <w:sz w:val="24"/>
          <w:szCs w:val="24"/>
        </w:rPr>
      </w:pP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>MUNICÍPIO DE CELSO RAMOS/SC, pessoa jurídica de Direito Público Interno, devidamente inscrita no CGC/MF sob n° 78.493.343/0001-22, no ato representado pelo Sr. LUIZANGELO GRASSI Prefeito Municipal, órgão gerenciador deste Registro de Preço, neste ato denominado como Administrador/Contratante, e as empresas:</w:t>
      </w:r>
      <w:r>
        <w:rPr>
          <w:rFonts w:ascii="Arial" w:hAnsi="Arial" w:cs="Arial"/>
          <w:sz w:val="24"/>
          <w:szCs w:val="24"/>
        </w:rPr>
        <w:t xml:space="preserve"> TOIGO E FERRARI</w:t>
      </w:r>
      <w:r w:rsidRPr="008C0FA4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8C0FA4">
        <w:rPr>
          <w:rFonts w:ascii="Arial" w:hAnsi="Arial" w:cs="Arial"/>
          <w:sz w:val="24"/>
          <w:szCs w:val="24"/>
        </w:rPr>
        <w:t>firmam a presente ATA DE REGISTRO DE PREÇOS, mediante as cláusulas e condições a seguir estabelecidas: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>1.DO OBJETO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1.1O DETENTOR obriga-se a entregar: </w:t>
      </w:r>
    </w:p>
    <w:p w:rsidR="00E037B1" w:rsidRPr="008C0FA4" w:rsidRDefault="00E037B1" w:rsidP="00E037B1">
      <w:pPr>
        <w:spacing w:before="100" w:beforeAutospacing="1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0FA4">
        <w:rPr>
          <w:rFonts w:ascii="Arial" w:hAnsi="Arial" w:cs="Arial"/>
          <w:b/>
          <w:bCs/>
          <w:sz w:val="24"/>
          <w:szCs w:val="24"/>
        </w:rPr>
        <w:t xml:space="preserve">REGISTRO DE PREÇOS PARA </w:t>
      </w:r>
      <w:r w:rsidRPr="008C0FA4">
        <w:rPr>
          <w:rFonts w:ascii="Arial" w:hAnsi="Arial" w:cs="Arial"/>
          <w:b/>
          <w:sz w:val="24"/>
          <w:szCs w:val="24"/>
        </w:rPr>
        <w:t>AQUISIÇÃO DE GÊNEROS ALIMENTÍCIOS PARA ATENDER A DEMANDA DA SECRETARIA DE EDUCAÇÃO E SECRETARIA DE ADMINISTRAÇÃO DE ACORDO COM AS CONDIÇÕES E ESPECIFICAÇÕES ESTABELECIDAS.</w:t>
      </w:r>
    </w:p>
    <w:p w:rsidR="00E037B1" w:rsidRPr="008C0FA4" w:rsidRDefault="00E037B1" w:rsidP="00E037B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037B1" w:rsidRPr="008C0FA4" w:rsidRDefault="00E037B1" w:rsidP="00E037B1">
      <w:pPr>
        <w:spacing w:after="0" w:line="36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2. VALOR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2.1 O valor total registrado através da presente ata obedece ao disposto no PREGÃO PRESENCIAL Nº </w:t>
      </w:r>
      <w:r>
        <w:rPr>
          <w:rFonts w:ascii="Arial" w:hAnsi="Arial" w:cs="Arial"/>
          <w:sz w:val="24"/>
          <w:szCs w:val="24"/>
        </w:rPr>
        <w:t>39/2021</w:t>
      </w:r>
      <w:r w:rsidRPr="008C0FA4">
        <w:rPr>
          <w:rFonts w:ascii="Arial" w:hAnsi="Arial" w:cs="Arial"/>
          <w:sz w:val="24"/>
          <w:szCs w:val="24"/>
        </w:rPr>
        <w:t xml:space="preserve"> - PREFEITURA MUNICIPAL DE CELSO RAMOS, seus anexos e a proposta apresentada pelo Detentor. </w:t>
      </w:r>
    </w:p>
    <w:p w:rsidR="00E037B1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2.1- DOS ITENS </w:t>
      </w:r>
    </w:p>
    <w:p w:rsidR="00E037B1" w:rsidRPr="008C0FA4" w:rsidRDefault="00E037B1" w:rsidP="00E037B1">
      <w:pPr>
        <w:spacing w:after="0" w:line="360" w:lineRule="auto"/>
        <w:jc w:val="center"/>
        <w:rPr>
          <w:noProof/>
          <w:sz w:val="24"/>
          <w:szCs w:val="24"/>
        </w:rPr>
      </w:pPr>
    </w:p>
    <w:p w:rsidR="00E037B1" w:rsidRPr="008C0FA4" w:rsidRDefault="00E037B1" w:rsidP="00E037B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385445</wp:posOffset>
            </wp:positionV>
            <wp:extent cx="4810125" cy="1174750"/>
            <wp:effectExtent l="0" t="0" r="9525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6" t="22583" r="64766" b="54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7B1" w:rsidRDefault="00E037B1" w:rsidP="00E037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37B1" w:rsidRDefault="00E037B1" w:rsidP="00E037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37B1" w:rsidRDefault="00E037B1" w:rsidP="00E037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37B1" w:rsidRDefault="00E037B1" w:rsidP="00E037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37B1" w:rsidRDefault="00E037B1" w:rsidP="00E037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3. DEVERES DO DETENTOR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3.1 Entregar o objeto licitado onde for requerido pela Secretaria municipal solicitante </w:t>
      </w:r>
      <w:r w:rsidRPr="008C0FA4">
        <w:rPr>
          <w:rFonts w:ascii="Arial" w:hAnsi="Arial" w:cs="Arial"/>
          <w:b/>
          <w:sz w:val="24"/>
          <w:szCs w:val="24"/>
        </w:rPr>
        <w:t>EM ATÉ 5 DIAS.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3.2 Todos os itens entregues devem estar em perfeito estado de conservação e aptos para uso, bem como possuir o certificado de garantia, quando for o caso. </w:t>
      </w:r>
    </w:p>
    <w:p w:rsidR="00E037B1" w:rsidRPr="008C0FA4" w:rsidRDefault="00E037B1" w:rsidP="00E037B1">
      <w:pPr>
        <w:jc w:val="both"/>
        <w:rPr>
          <w:rFonts w:ascii="Arial" w:hAnsi="Arial" w:cs="Arial"/>
          <w:b/>
          <w:sz w:val="24"/>
          <w:szCs w:val="24"/>
        </w:rPr>
      </w:pPr>
      <w:r w:rsidRPr="008C0FA4">
        <w:rPr>
          <w:rFonts w:ascii="Arial" w:hAnsi="Arial" w:cs="Arial"/>
          <w:b/>
          <w:sz w:val="24"/>
          <w:szCs w:val="24"/>
        </w:rPr>
        <w:t>3.3 Os produtos deverão ser entregues mediante a Autorização de fornecimento emitido pelo Setor de Compras do Município. Bem como a nota será empenhada acompanhada pela A.F.</w:t>
      </w:r>
    </w:p>
    <w:p w:rsidR="00E037B1" w:rsidRPr="008C0FA4" w:rsidRDefault="00E037B1" w:rsidP="00E037B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0FA4">
        <w:rPr>
          <w:rFonts w:ascii="Arial" w:hAnsi="Arial" w:cs="Arial"/>
          <w:b/>
          <w:bCs/>
          <w:sz w:val="24"/>
          <w:szCs w:val="24"/>
        </w:rPr>
        <w:t xml:space="preserve">3.4- Tendo em vista que se trata de REGISTRO DE PREÇOS a Administração fará a aquisição dos produtos conforme a demanda e necessidade no decorrer do exercício de </w:t>
      </w:r>
      <w:proofErr w:type="gramStart"/>
      <w:r w:rsidRPr="008C0FA4">
        <w:rPr>
          <w:rFonts w:ascii="Arial" w:hAnsi="Arial" w:cs="Arial"/>
          <w:b/>
          <w:bCs/>
          <w:sz w:val="24"/>
          <w:szCs w:val="24"/>
        </w:rPr>
        <w:t>2021  até</w:t>
      </w:r>
      <w:proofErr w:type="gramEnd"/>
      <w:r w:rsidRPr="008C0FA4">
        <w:rPr>
          <w:rFonts w:ascii="Arial" w:hAnsi="Arial" w:cs="Arial"/>
          <w:b/>
          <w:bCs/>
          <w:sz w:val="24"/>
          <w:szCs w:val="24"/>
        </w:rPr>
        <w:t xml:space="preserve"> Fevereiro 2022.</w:t>
      </w:r>
    </w:p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0FA4">
        <w:rPr>
          <w:rFonts w:ascii="Arial" w:hAnsi="Arial" w:cs="Arial"/>
          <w:b/>
          <w:bCs/>
          <w:sz w:val="24"/>
          <w:szCs w:val="24"/>
        </w:rPr>
        <w:t xml:space="preserve">3.5 </w:t>
      </w:r>
      <w:r w:rsidRPr="008C0FA4">
        <w:rPr>
          <w:rFonts w:ascii="Arial" w:hAnsi="Arial" w:cs="Arial"/>
          <w:b/>
          <w:sz w:val="24"/>
          <w:szCs w:val="24"/>
          <w:highlight w:val="yellow"/>
        </w:rPr>
        <w:t xml:space="preserve">- As notas fiscais deverão obrigatoriamente ser encaminhadas diretamente ao </w:t>
      </w:r>
      <w:r w:rsidRPr="008C0FA4">
        <w:rPr>
          <w:rFonts w:ascii="Arial" w:hAnsi="Arial" w:cs="Arial"/>
          <w:b/>
          <w:sz w:val="24"/>
          <w:szCs w:val="24"/>
          <w:highlight w:val="yellow"/>
          <w:u w:val="single"/>
        </w:rPr>
        <w:t>SETOR DE COMPRAS</w:t>
      </w:r>
      <w:r w:rsidRPr="008C0FA4">
        <w:rPr>
          <w:rFonts w:ascii="Arial" w:hAnsi="Arial" w:cs="Arial"/>
          <w:b/>
          <w:sz w:val="24"/>
          <w:szCs w:val="24"/>
          <w:highlight w:val="yellow"/>
        </w:rPr>
        <w:t xml:space="preserve"> da Prefeitura Municipal ou encaminhadas ao endereço eletrônico compras@celsoramos.sc.gov.br, sendo de inteira responsabilidade da contratada o envio e a verificação que as respectivas notas foram recebidas no e-mail da Administração.</w:t>
      </w:r>
    </w:p>
    <w:p w:rsidR="00E037B1" w:rsidRPr="008C0FA4" w:rsidRDefault="00E037B1" w:rsidP="00E037B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4. SUBSTITUIÇÃO E REGISTRO DOS PRODUTOS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b/>
          <w:sz w:val="24"/>
          <w:szCs w:val="24"/>
        </w:rPr>
        <w:lastRenderedPageBreak/>
        <w:t>4.1 Na ocasião da entrega dos produtos, não havendo disponibilidade de marca, fica autorizada a substituição dos produtos ofertados na licitação, desde que os produtos substituintes também cumpram às especificações do Edital de Licitação, possuindo inclusive os mesmos registros / cadastros devidos, na conformidade da legislação vigente</w:t>
      </w:r>
      <w:r w:rsidRPr="008C0FA4">
        <w:rPr>
          <w:rFonts w:ascii="Arial" w:hAnsi="Arial" w:cs="Arial"/>
          <w:sz w:val="24"/>
          <w:szCs w:val="24"/>
        </w:rPr>
        <w:t xml:space="preserve">.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 ENTREGA E RECEBIMENTO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5.1 O Detentor deverá entregar o material requisitado de forma imediata 5.1.1 A nota fiscal deve vir com a descrição detalhada dos produtos. </w:t>
      </w:r>
    </w:p>
    <w:p w:rsidR="00E037B1" w:rsidRPr="008C0FA4" w:rsidRDefault="00E037B1" w:rsidP="00E037B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0FA4">
        <w:rPr>
          <w:rFonts w:ascii="Arial" w:hAnsi="Arial" w:cs="Arial"/>
          <w:b/>
          <w:sz w:val="24"/>
          <w:szCs w:val="24"/>
          <w:u w:val="single"/>
        </w:rPr>
        <w:t xml:space="preserve">5.2 Constatadas irregularidades, a Administração poderá: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5.2.1 Se disser respeito à especificação, rejeitá-lo no todo ou em parte, determinando sua substituição ou complementação, ou rescindindo a contratação, sem prejuízo das penalidades cabíveis;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>5.2.2 Na hipótese de substituição, a Contratada deverá fazê-la em conformidade com a indicação da Administração, no prazo máximo de 3 (três) dias úteis, contados da notificação por escrito, mantido o preço inicialmente registrado;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5.2.3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5.2.4 A entrega do material substituído ou complementado dar-se-á de forma provisória, nos termos do item 5.2, a fim de que seja novamente aferida a sua compatibilidade com os termos do presente Edital;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5.2.5 Verificando-se que a nova entrega está em termos, será emitido Termo de Recebimento Definitivo, nos mesmos moldes do subitem 5.2;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5.2.6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5.3 Na hipótese deste subitem 5.3 o prazo previsto no subitem 5.2 será interrompido até que sejam sanadas as irregularidades. </w:t>
      </w:r>
    </w:p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lastRenderedPageBreak/>
        <w:t xml:space="preserve">5.4 </w:t>
      </w:r>
      <w:r w:rsidRPr="008C0FA4">
        <w:rPr>
          <w:rFonts w:ascii="Arial" w:hAnsi="Arial" w:cs="Arial"/>
          <w:b/>
          <w:bCs/>
          <w:sz w:val="24"/>
          <w:szCs w:val="24"/>
        </w:rPr>
        <w:t>Critérios para aplicação de penalidades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2217"/>
        <w:gridCol w:w="2119"/>
        <w:gridCol w:w="2081"/>
      </w:tblGrid>
      <w:tr w:rsidR="00E037B1" w:rsidRPr="008C0FA4" w:rsidTr="00D0621A">
        <w:tc>
          <w:tcPr>
            <w:tcW w:w="2161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1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161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Incidência</w:t>
            </w:r>
          </w:p>
        </w:tc>
        <w:tc>
          <w:tcPr>
            <w:tcW w:w="2161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Grau</w:t>
            </w:r>
          </w:p>
        </w:tc>
      </w:tr>
      <w:tr w:rsidR="00E037B1" w:rsidRPr="008C0FA4" w:rsidTr="00D0621A">
        <w:tc>
          <w:tcPr>
            <w:tcW w:w="2161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Atraso na entrega</w:t>
            </w:r>
          </w:p>
        </w:tc>
        <w:tc>
          <w:tcPr>
            <w:tcW w:w="2161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2161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037B1" w:rsidRPr="008C0FA4" w:rsidTr="00D0621A">
        <w:tc>
          <w:tcPr>
            <w:tcW w:w="2161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Entrega em desconformidade</w:t>
            </w:r>
          </w:p>
        </w:tc>
        <w:tc>
          <w:tcPr>
            <w:tcW w:w="2161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Por ocorrência</w:t>
            </w:r>
          </w:p>
        </w:tc>
        <w:tc>
          <w:tcPr>
            <w:tcW w:w="2161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E037B1" w:rsidRPr="008C0FA4" w:rsidRDefault="00E037B1" w:rsidP="00E037B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1"/>
        <w:gridCol w:w="4193"/>
      </w:tblGrid>
      <w:tr w:rsidR="00E037B1" w:rsidRPr="008C0FA4" w:rsidTr="00D0621A">
        <w:tc>
          <w:tcPr>
            <w:tcW w:w="4361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Pontos acumulados</w:t>
            </w:r>
          </w:p>
        </w:tc>
        <w:tc>
          <w:tcPr>
            <w:tcW w:w="4252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Sanção</w:t>
            </w:r>
          </w:p>
        </w:tc>
      </w:tr>
      <w:tr w:rsidR="00E037B1" w:rsidRPr="008C0FA4" w:rsidTr="00D0621A">
        <w:tc>
          <w:tcPr>
            <w:tcW w:w="4361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1 a 3</w:t>
            </w:r>
          </w:p>
        </w:tc>
        <w:tc>
          <w:tcPr>
            <w:tcW w:w="4252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Advertência</w:t>
            </w:r>
          </w:p>
        </w:tc>
      </w:tr>
      <w:tr w:rsidR="00E037B1" w:rsidRPr="008C0FA4" w:rsidTr="00D0621A">
        <w:tc>
          <w:tcPr>
            <w:tcW w:w="4361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4 a 10</w:t>
            </w:r>
          </w:p>
        </w:tc>
        <w:tc>
          <w:tcPr>
            <w:tcW w:w="4252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Multa</w:t>
            </w:r>
          </w:p>
        </w:tc>
      </w:tr>
    </w:tbl>
    <w:p w:rsidR="00E037B1" w:rsidRPr="008C0FA4" w:rsidRDefault="00E037B1" w:rsidP="00E037B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3615"/>
        <w:gridCol w:w="2247"/>
      </w:tblGrid>
      <w:tr w:rsidR="00E037B1" w:rsidRPr="008C0FA4" w:rsidTr="00D0621A">
        <w:tc>
          <w:tcPr>
            <w:tcW w:w="2660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Pontos acumulados</w:t>
            </w:r>
          </w:p>
        </w:tc>
        <w:tc>
          <w:tcPr>
            <w:tcW w:w="3685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Multa</w:t>
            </w:r>
          </w:p>
        </w:tc>
        <w:tc>
          <w:tcPr>
            <w:tcW w:w="2268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Suspensão</w:t>
            </w:r>
          </w:p>
        </w:tc>
      </w:tr>
      <w:tr w:rsidR="00E037B1" w:rsidRPr="008C0FA4" w:rsidTr="00D0621A">
        <w:tc>
          <w:tcPr>
            <w:tcW w:w="2660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4 a 6</w:t>
            </w:r>
          </w:p>
        </w:tc>
        <w:tc>
          <w:tcPr>
            <w:tcW w:w="3685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20% VALOR DO ITEM</w:t>
            </w:r>
          </w:p>
        </w:tc>
        <w:tc>
          <w:tcPr>
            <w:tcW w:w="2268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E037B1" w:rsidRPr="008C0FA4" w:rsidTr="00D0621A">
        <w:tc>
          <w:tcPr>
            <w:tcW w:w="2660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7 a 10</w:t>
            </w:r>
          </w:p>
        </w:tc>
        <w:tc>
          <w:tcPr>
            <w:tcW w:w="3685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25% VALOR DO ITEM</w:t>
            </w:r>
          </w:p>
        </w:tc>
        <w:tc>
          <w:tcPr>
            <w:tcW w:w="2268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E037B1" w:rsidRPr="008C0FA4" w:rsidTr="00D0621A">
        <w:tc>
          <w:tcPr>
            <w:tcW w:w="2660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10 a 20</w:t>
            </w:r>
          </w:p>
        </w:tc>
        <w:tc>
          <w:tcPr>
            <w:tcW w:w="3685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30% VALOR DO ITEM</w:t>
            </w:r>
          </w:p>
        </w:tc>
        <w:tc>
          <w:tcPr>
            <w:tcW w:w="2268" w:type="dxa"/>
          </w:tcPr>
          <w:p w:rsidR="00E037B1" w:rsidRPr="008C0FA4" w:rsidRDefault="00E037B1" w:rsidP="00D0621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FA4">
              <w:rPr>
                <w:rFonts w:ascii="Arial" w:hAnsi="Arial" w:cs="Arial"/>
                <w:b/>
                <w:bCs/>
                <w:sz w:val="24"/>
                <w:szCs w:val="24"/>
              </w:rPr>
              <w:t>6 meses</w:t>
            </w:r>
          </w:p>
        </w:tc>
      </w:tr>
    </w:tbl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C0FA4">
        <w:rPr>
          <w:rFonts w:ascii="Arial" w:hAnsi="Arial" w:cs="Arial"/>
          <w:b/>
          <w:bCs/>
          <w:sz w:val="24"/>
          <w:szCs w:val="24"/>
        </w:rPr>
        <w:t xml:space="preserve">5.4.1  – </w:t>
      </w:r>
      <w:r w:rsidRPr="008C0FA4">
        <w:rPr>
          <w:rFonts w:ascii="Arial" w:hAnsi="Arial" w:cs="Arial"/>
          <w:bCs/>
          <w:sz w:val="24"/>
          <w:szCs w:val="24"/>
        </w:rPr>
        <w:t>Art. 87. Pela inexecução total ou parcial do contrato a Administração poderá, garantida a prévia defesa, aplicar ao contratado as seguintes sanções:</w:t>
      </w:r>
    </w:p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C0FA4">
        <w:rPr>
          <w:rFonts w:ascii="Arial" w:hAnsi="Arial" w:cs="Arial"/>
          <w:bCs/>
          <w:sz w:val="24"/>
          <w:szCs w:val="24"/>
        </w:rPr>
        <w:t>- III – Suspensão temporária de participação em licitação e impedimento de contratar com a Administração, por prazo de até 2 anos;</w:t>
      </w:r>
    </w:p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C0FA4">
        <w:rPr>
          <w:rFonts w:ascii="Arial" w:hAnsi="Arial" w:cs="Arial"/>
          <w:bCs/>
          <w:sz w:val="24"/>
          <w:szCs w:val="24"/>
        </w:rPr>
        <w:t xml:space="preserve">- IV – Declaração de Inidoneidade </w:t>
      </w:r>
      <w:proofErr w:type="spellStart"/>
      <w:r w:rsidRPr="008C0FA4">
        <w:rPr>
          <w:rFonts w:ascii="Arial" w:hAnsi="Arial" w:cs="Arial"/>
          <w:bCs/>
          <w:sz w:val="24"/>
          <w:szCs w:val="24"/>
        </w:rPr>
        <w:t>da</w:t>
      </w:r>
      <w:proofErr w:type="spellEnd"/>
      <w:r w:rsidRPr="008C0FA4">
        <w:rPr>
          <w:rFonts w:ascii="Arial" w:hAnsi="Arial" w:cs="Arial"/>
          <w:bCs/>
          <w:sz w:val="24"/>
          <w:szCs w:val="24"/>
        </w:rPr>
        <w:t xml:space="preserve"> para licitação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6. DO PAGAMENTO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6.1 Os pagamentos dos produtos entregues será efetuado até </w:t>
      </w:r>
      <w:r w:rsidRPr="008C0FA4">
        <w:rPr>
          <w:rFonts w:ascii="Arial" w:hAnsi="Arial" w:cs="Arial"/>
          <w:b/>
          <w:sz w:val="24"/>
          <w:szCs w:val="24"/>
        </w:rPr>
        <w:t>30 dias</w:t>
      </w:r>
      <w:r w:rsidRPr="008C0FA4">
        <w:rPr>
          <w:rFonts w:ascii="Arial" w:hAnsi="Arial" w:cs="Arial"/>
          <w:sz w:val="24"/>
          <w:szCs w:val="24"/>
        </w:rPr>
        <w:t xml:space="preserve"> após a emissão da Nota Fiscal emitida de acordo com empenho. </w:t>
      </w:r>
    </w:p>
    <w:p w:rsidR="00E037B1" w:rsidRPr="008C0FA4" w:rsidRDefault="00E037B1" w:rsidP="00E037B1">
      <w:pPr>
        <w:jc w:val="both"/>
        <w:rPr>
          <w:rFonts w:ascii="Arial" w:hAnsi="Arial" w:cs="Arial"/>
          <w:b/>
          <w:sz w:val="24"/>
          <w:szCs w:val="24"/>
        </w:rPr>
      </w:pPr>
      <w:r w:rsidRPr="008C0FA4">
        <w:rPr>
          <w:rFonts w:ascii="Arial" w:hAnsi="Arial" w:cs="Arial"/>
          <w:b/>
          <w:sz w:val="24"/>
          <w:szCs w:val="24"/>
        </w:rPr>
        <w:t xml:space="preserve"> 6.2 Para o faturamento deverá ser apresentado o seguinte: </w:t>
      </w:r>
    </w:p>
    <w:p w:rsidR="00E037B1" w:rsidRPr="008C0FA4" w:rsidRDefault="00E037B1" w:rsidP="00E037B1">
      <w:pPr>
        <w:jc w:val="both"/>
        <w:rPr>
          <w:rFonts w:ascii="Arial" w:hAnsi="Arial" w:cs="Arial"/>
          <w:b/>
          <w:sz w:val="24"/>
          <w:szCs w:val="24"/>
        </w:rPr>
      </w:pPr>
      <w:r w:rsidRPr="008C0FA4">
        <w:rPr>
          <w:rFonts w:ascii="Arial" w:hAnsi="Arial" w:cs="Arial"/>
          <w:b/>
          <w:sz w:val="24"/>
          <w:szCs w:val="24"/>
        </w:rPr>
        <w:t xml:space="preserve"> a) Nota Fiscal de Faturamento e Autorização de Fornecimento;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7. REAJUSTE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7.1 Os preços registrados poderão ser revisados/alterados, em caso de oscilação do custo de produção, </w:t>
      </w:r>
      <w:r w:rsidRPr="008C0FA4">
        <w:rPr>
          <w:rFonts w:ascii="Arial" w:hAnsi="Arial" w:cs="Arial"/>
          <w:b/>
          <w:sz w:val="24"/>
          <w:szCs w:val="24"/>
        </w:rPr>
        <w:t>a cada de 90 dias após a homologação do Registro de Preços,</w:t>
      </w:r>
      <w:r w:rsidRPr="008C0FA4">
        <w:rPr>
          <w:rFonts w:ascii="Arial" w:hAnsi="Arial" w:cs="Arial"/>
          <w:sz w:val="24"/>
          <w:szCs w:val="24"/>
        </w:rPr>
        <w:t xml:space="preserve"> a pedido do Contratado, comprovadamente refletida no mercado, tanto para mais como para menos.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no8.666/93.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E037B1" w:rsidRPr="008C0FA4" w:rsidRDefault="00E037B1" w:rsidP="00E037B1">
      <w:pPr>
        <w:jc w:val="both"/>
        <w:rPr>
          <w:rFonts w:ascii="Arial" w:hAnsi="Arial" w:cs="Arial"/>
          <w:b/>
          <w:sz w:val="24"/>
          <w:szCs w:val="24"/>
        </w:rPr>
      </w:pPr>
      <w:r w:rsidRPr="008C0FA4">
        <w:rPr>
          <w:rFonts w:ascii="Arial" w:hAnsi="Arial" w:cs="Arial"/>
          <w:b/>
          <w:sz w:val="24"/>
          <w:szCs w:val="24"/>
        </w:rPr>
        <w:t xml:space="preserve">8. DAS SANÇÕES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8.1 Poderá a Administração, garantida a prévia defesa, aplicar à detentora de adjudicação as seguintes penalidades: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8.2 suspensão temporária do direito de licitar e de contratar com o Município, pelo período de até 05 (cinco) anos, caso haja recusa em assinar a Ata de Registro de Preços no prazo estabelecido.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 8.3 multas pecuniárias, nas seguintes proporções: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 8.3.1 de até 30% (trinta por cento) sobre o valor total da Nota de Empenho, nos casos de recusa da detentora da Ata de Registro de Preços em aceitá-la, ato que caracteriza o descumprimento total da obrigação assumida;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8.3.2 </w:t>
      </w:r>
      <w:r w:rsidRPr="008C0FA4">
        <w:rPr>
          <w:rFonts w:ascii="Arial" w:hAnsi="Arial" w:cs="Arial"/>
          <w:b/>
          <w:sz w:val="24"/>
          <w:szCs w:val="24"/>
        </w:rPr>
        <w:t>moratória de 0,5% (cinco décimos por cento) por dia de atraso, calculada sobre o valor do material não entregue dentro do prazo contratual, na hipótese de atraso injustificado, até o máximo de 30 dias,</w:t>
      </w:r>
      <w:r w:rsidRPr="008C0FA4">
        <w:rPr>
          <w:rFonts w:ascii="Arial" w:hAnsi="Arial" w:cs="Arial"/>
          <w:sz w:val="24"/>
          <w:szCs w:val="24"/>
        </w:rPr>
        <w:t xml:space="preserve"> após o que poderá a critério da Administração, não mais ser recebido e aceito, configurando-se a inexecução total do ajuste, com as consequências previstas em lei e nesta cláusula;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>8.3.3 de até 30% (trinta por cento) sobre o valor do material não entregue – observando –se que independentemente da data de emissão do documento fiscal da empresa, a efetividade da entrega se dá no memento em que é atestado o recebimento definitivo – hipótese que caracteriza, conforme o caso, inexecução total ou parcial do ajuste.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comportar-se de modo inidôneo ou cometer fraude fiscal poderão, garantida a prévia defesa, ser aplicadas as seguintes sanções legais: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8.6.1 advertência;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8.6.2 suspensão temporária de participação em licitação e impedimento de contratar com a Administração, pelo prazo de até 5 (cinco) anos; e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8.6.3 declaração de inidoneidade para licitar e contratar com a Administração Pública, enquanto perdurarem os motivos determinantes da punição ou até que seja promovida a reabilitação, na forma da lei, perante a própria autoridade que aplicou a penalidade.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9. VIGÊNCIA </w:t>
      </w:r>
    </w:p>
    <w:p w:rsidR="00E037B1" w:rsidRPr="008C0FA4" w:rsidRDefault="00E037B1" w:rsidP="00E037B1">
      <w:pPr>
        <w:jc w:val="both"/>
        <w:rPr>
          <w:rFonts w:ascii="Arial" w:hAnsi="Arial" w:cs="Arial"/>
          <w:b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9.1 A presente Ata de Registro de Preços tem vigência de 12 (doze) meses, de </w:t>
      </w:r>
      <w:r w:rsidRPr="008C0FA4">
        <w:rPr>
          <w:rFonts w:ascii="Arial" w:hAnsi="Arial" w:cs="Arial"/>
          <w:b/>
          <w:sz w:val="24"/>
          <w:szCs w:val="24"/>
        </w:rPr>
        <w:t>fevereiro de 2021 a fevereiro 2022.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10. LEGISLAÇÃO APLICÁVEL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>10.1 A presente Ata de Sistema de Registro de Preços regula-se pelas normas e procedimentos previstos na Lei 8666/93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11. DESPESA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11.1 – A Administração Municipal da Prefeitura de Celso Ramos poderá utilizar-se dos preços registrados através deste certame a qual utilizará as dotações orçamentárias de 2021. </w:t>
      </w:r>
    </w:p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>MERENDA ESCOLAR</w:t>
      </w:r>
    </w:p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82- 3.3.90.00.00.00.00.00.002 </w:t>
      </w:r>
      <w:proofErr w:type="spellStart"/>
      <w:r w:rsidRPr="008C0FA4">
        <w:rPr>
          <w:rFonts w:ascii="Arial" w:hAnsi="Arial" w:cs="Arial"/>
          <w:sz w:val="24"/>
          <w:szCs w:val="24"/>
        </w:rPr>
        <w:t>Aplicaçoes</w:t>
      </w:r>
      <w:proofErr w:type="spellEnd"/>
      <w:r w:rsidRPr="008C0FA4">
        <w:rPr>
          <w:rFonts w:ascii="Arial" w:hAnsi="Arial" w:cs="Arial"/>
          <w:sz w:val="24"/>
          <w:szCs w:val="24"/>
        </w:rPr>
        <w:t xml:space="preserve"> Diretas</w:t>
      </w:r>
    </w:p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>Programa alimentação escolar PNAE/FNDE</w:t>
      </w:r>
    </w:p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86- 3.3.90.00.00.00.00.00.0060 </w:t>
      </w:r>
      <w:proofErr w:type="spellStart"/>
      <w:r w:rsidRPr="008C0FA4">
        <w:rPr>
          <w:rFonts w:ascii="Arial" w:hAnsi="Arial" w:cs="Arial"/>
          <w:sz w:val="24"/>
          <w:szCs w:val="24"/>
        </w:rPr>
        <w:t>Aplicaçoes</w:t>
      </w:r>
      <w:proofErr w:type="spellEnd"/>
      <w:r w:rsidRPr="008C0FA4">
        <w:rPr>
          <w:rFonts w:ascii="Arial" w:hAnsi="Arial" w:cs="Arial"/>
          <w:sz w:val="24"/>
          <w:szCs w:val="24"/>
        </w:rPr>
        <w:t xml:space="preserve"> Diretas </w:t>
      </w:r>
    </w:p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74- 3.3.90.00.00.00.00.00,002 </w:t>
      </w:r>
      <w:proofErr w:type="spellStart"/>
      <w:r w:rsidRPr="008C0FA4">
        <w:rPr>
          <w:rFonts w:ascii="Arial" w:hAnsi="Arial" w:cs="Arial"/>
          <w:sz w:val="24"/>
          <w:szCs w:val="24"/>
        </w:rPr>
        <w:t>Aplicaçoes</w:t>
      </w:r>
      <w:proofErr w:type="spellEnd"/>
      <w:r w:rsidRPr="008C0FA4">
        <w:rPr>
          <w:rFonts w:ascii="Arial" w:hAnsi="Arial" w:cs="Arial"/>
          <w:sz w:val="24"/>
          <w:szCs w:val="24"/>
        </w:rPr>
        <w:t xml:space="preserve"> Diretas</w:t>
      </w:r>
    </w:p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>SECRETARIA DE ADMINISTRAÇAO E FINANÇAS –SEAF</w:t>
      </w:r>
    </w:p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11-3.3.90.00.00.00.00.00.0002 </w:t>
      </w:r>
      <w:proofErr w:type="spellStart"/>
      <w:r w:rsidRPr="008C0FA4">
        <w:rPr>
          <w:rFonts w:ascii="Arial" w:hAnsi="Arial" w:cs="Arial"/>
          <w:sz w:val="24"/>
          <w:szCs w:val="24"/>
        </w:rPr>
        <w:t>Aplicaçoes</w:t>
      </w:r>
      <w:proofErr w:type="spellEnd"/>
      <w:r w:rsidRPr="008C0FA4">
        <w:rPr>
          <w:rFonts w:ascii="Arial" w:hAnsi="Arial" w:cs="Arial"/>
          <w:sz w:val="24"/>
          <w:szCs w:val="24"/>
        </w:rPr>
        <w:t xml:space="preserve"> Diretas</w:t>
      </w:r>
    </w:p>
    <w:p w:rsidR="00E037B1" w:rsidRPr="008C0FA4" w:rsidRDefault="00E037B1" w:rsidP="00E037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12. RESCISÃO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 12.3 A presente Ata de Registro de Preços poderá ser rescindida unilateralmente o ajuste nos termos do inciso I do artigo 79 da Lei nº 8666/93.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>13. DISPOSIÇÕES GERAIS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13.1 O Detentor deverá manter durante toda a execução da Ata de Registro de Preços, todas as condições de habilitação e qualificação exigidas na Licitação.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 13.2 As empresas licitantes serão responsáveis pela fidelidade e legitimidade das informações e dos documentos apresentados, em qualquer época ou fase do processo licitatório;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 13.3 Nenhuma indenização será devida às licitantes pela elaboração e/ou apresentação de documentos relativos à presente licitação.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 13.4 Na contagem dos prazos será observado o disposto no artigo 110 da Lei nº 8666/93. 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>14. DO FORO</w:t>
      </w: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14.1 Fica eleito o Foro da Comarca Anita Garibaldi/SC, para dirimir todas as questões desta licitação, que não forem resolvidas por via administrativa ou por arbitramento, na forma do Código Civil. E por estarem assim justos e contratados, assinam o presente instrumento em 2 (duas) vias de igual teor. </w:t>
      </w:r>
    </w:p>
    <w:p w:rsidR="00E037B1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 xml:space="preserve">Celso Ramos, </w:t>
      </w:r>
      <w:r>
        <w:rPr>
          <w:rFonts w:ascii="Arial" w:hAnsi="Arial" w:cs="Arial"/>
          <w:sz w:val="24"/>
          <w:szCs w:val="24"/>
        </w:rPr>
        <w:t xml:space="preserve">12 DE MAIO DE </w:t>
      </w:r>
      <w:r w:rsidRPr="008C0FA4">
        <w:rPr>
          <w:rFonts w:ascii="Arial" w:hAnsi="Arial" w:cs="Arial"/>
          <w:sz w:val="24"/>
          <w:szCs w:val="24"/>
        </w:rPr>
        <w:t>2021.</w:t>
      </w:r>
    </w:p>
    <w:p w:rsidR="00E037B1" w:rsidRDefault="00E037B1" w:rsidP="00E037B1">
      <w:pPr>
        <w:jc w:val="both"/>
        <w:rPr>
          <w:rFonts w:ascii="Arial" w:hAnsi="Arial" w:cs="Arial"/>
          <w:sz w:val="24"/>
          <w:szCs w:val="24"/>
        </w:rPr>
      </w:pP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</w:p>
    <w:p w:rsidR="00E037B1" w:rsidRPr="008C0FA4" w:rsidRDefault="00E037B1" w:rsidP="00E037B1">
      <w:pPr>
        <w:jc w:val="both"/>
        <w:rPr>
          <w:rFonts w:ascii="Arial" w:hAnsi="Arial" w:cs="Arial"/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>_________________________</w:t>
      </w:r>
    </w:p>
    <w:p w:rsidR="00E037B1" w:rsidRPr="008C0FA4" w:rsidRDefault="00D95EFB" w:rsidP="00E03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TOIGO &amp; FERRARI </w:t>
      </w:r>
    </w:p>
    <w:p w:rsidR="00E037B1" w:rsidRPr="008C0FA4" w:rsidRDefault="00E037B1" w:rsidP="00E037B1">
      <w:pPr>
        <w:jc w:val="center"/>
        <w:rPr>
          <w:rFonts w:ascii="Arial" w:hAnsi="Arial" w:cs="Arial"/>
          <w:sz w:val="24"/>
          <w:szCs w:val="24"/>
        </w:rPr>
      </w:pPr>
    </w:p>
    <w:p w:rsidR="00E037B1" w:rsidRPr="008C0FA4" w:rsidRDefault="00E037B1" w:rsidP="00E037B1">
      <w:pPr>
        <w:jc w:val="center"/>
        <w:rPr>
          <w:sz w:val="24"/>
          <w:szCs w:val="24"/>
        </w:rPr>
      </w:pPr>
      <w:r w:rsidRPr="008C0FA4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>.</w:t>
      </w:r>
    </w:p>
    <w:p w:rsidR="00E037B1" w:rsidRPr="008C0FA4" w:rsidRDefault="00E037B1" w:rsidP="00E037B1">
      <w:pPr>
        <w:rPr>
          <w:sz w:val="24"/>
          <w:szCs w:val="24"/>
        </w:rPr>
      </w:pPr>
    </w:p>
    <w:p w:rsidR="00055837" w:rsidRDefault="00055837"/>
    <w:sectPr w:rsidR="00055837" w:rsidSect="00366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5EFB">
      <w:pPr>
        <w:spacing w:after="0" w:line="240" w:lineRule="auto"/>
      </w:pPr>
      <w:r>
        <w:separator/>
      </w:r>
    </w:p>
  </w:endnote>
  <w:endnote w:type="continuationSeparator" w:id="0">
    <w:p w:rsidR="00000000" w:rsidRDefault="00D9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B0" w:rsidRDefault="00D95E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B0" w:rsidRPr="00B93BF5" w:rsidRDefault="00E037B1" w:rsidP="003669B0">
    <w:pPr>
      <w:pStyle w:val="Rodap"/>
      <w:pBdr>
        <w:top w:val="thinThickSmallGap" w:sz="24" w:space="1" w:color="622423"/>
      </w:pBdr>
      <w:jc w:val="center"/>
      <w:rPr>
        <w:rFonts w:ascii="Cambria" w:hAnsi="Cambria"/>
        <w:b/>
      </w:rPr>
    </w:pPr>
    <w:r w:rsidRPr="00B93BF5">
      <w:rPr>
        <w:rFonts w:ascii="Cambria" w:hAnsi="Cambria"/>
        <w:b/>
      </w:rPr>
      <w:t xml:space="preserve">Rua Dom Daniel </w:t>
    </w:r>
    <w:proofErr w:type="spellStart"/>
    <w:r w:rsidRPr="00B93BF5">
      <w:rPr>
        <w:rFonts w:ascii="Cambria" w:hAnsi="Cambria"/>
        <w:b/>
      </w:rPr>
      <w:t>Hostin</w:t>
    </w:r>
    <w:proofErr w:type="spellEnd"/>
    <w:r w:rsidRPr="00B93BF5">
      <w:rPr>
        <w:rFonts w:ascii="Cambria" w:hAnsi="Cambria"/>
        <w:b/>
      </w:rPr>
      <w:t>, 930 - Centro - Celso Ramos - SC - CEP: 88598-000</w:t>
    </w:r>
  </w:p>
  <w:p w:rsidR="003669B0" w:rsidRPr="00B93BF5" w:rsidRDefault="00E037B1" w:rsidP="003669B0">
    <w:pPr>
      <w:pStyle w:val="Rodap"/>
      <w:pBdr>
        <w:top w:val="thinThickSmallGap" w:sz="24" w:space="1" w:color="622423"/>
      </w:pBdr>
      <w:jc w:val="center"/>
      <w:rPr>
        <w:rFonts w:ascii="Cambria" w:hAnsi="Cambria"/>
        <w:b/>
      </w:rPr>
    </w:pPr>
    <w:r w:rsidRPr="00B93BF5">
      <w:rPr>
        <w:rFonts w:ascii="Cambria" w:hAnsi="Cambria"/>
        <w:b/>
      </w:rPr>
      <w:t>Fone/Fax: (49) 3547-1211 CNPJ: 78.493.343/0001-22</w:t>
    </w:r>
  </w:p>
  <w:p w:rsidR="003669B0" w:rsidRDefault="00D95EF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B0" w:rsidRDefault="00D95E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5EFB">
      <w:pPr>
        <w:spacing w:after="0" w:line="240" w:lineRule="auto"/>
      </w:pPr>
      <w:r>
        <w:separator/>
      </w:r>
    </w:p>
  </w:footnote>
  <w:footnote w:type="continuationSeparator" w:id="0">
    <w:p w:rsidR="00000000" w:rsidRDefault="00D9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B0" w:rsidRDefault="00D95E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B0" w:rsidRDefault="00E037B1" w:rsidP="003669B0">
    <w:pPr>
      <w:pStyle w:val="Cabealho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3669B0">
      <w:rPr>
        <w:rFonts w:ascii="Cambria" w:eastAsia="Times New Roman" w:hAnsi="Cambria"/>
        <w:noProof/>
        <w:sz w:val="32"/>
        <w:szCs w:val="32"/>
        <w:lang w:eastAsia="pt-BR"/>
      </w:rPr>
      <w:drawing>
        <wp:inline distT="0" distB="0" distL="0" distR="0">
          <wp:extent cx="5400675" cy="141922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9B0" w:rsidRDefault="00D95EF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B0" w:rsidRDefault="00D95E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B1"/>
    <w:rsid w:val="00055837"/>
    <w:rsid w:val="00D95EFB"/>
    <w:rsid w:val="00E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84132-2D23-4853-A28A-92B59667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7B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7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1762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Fernanda_Compras</dc:creator>
  <cp:keywords/>
  <dc:description/>
  <cp:lastModifiedBy>Fernanda_Compras</cp:lastModifiedBy>
  <cp:revision>2</cp:revision>
  <dcterms:created xsi:type="dcterms:W3CDTF">2021-05-12T17:15:00Z</dcterms:created>
  <dcterms:modified xsi:type="dcterms:W3CDTF">2021-05-12T17:22:00Z</dcterms:modified>
</cp:coreProperties>
</file>