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8C" w:rsidRPr="0093428C" w:rsidRDefault="0093428C" w:rsidP="00E201ED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E</w:t>
      </w:r>
      <w:r w:rsidRPr="0093428C">
        <w:rPr>
          <w:rFonts w:ascii="Arial" w:hAnsi="Arial" w:cs="Arial"/>
          <w:color w:val="000000"/>
        </w:rPr>
        <w:t xml:space="preserve">RRATA - EDITAL DE LICITAÇÃO </w:t>
      </w:r>
      <w:r w:rsidR="00E201ED">
        <w:rPr>
          <w:rFonts w:ascii="Arial" w:hAnsi="Arial" w:cs="Arial"/>
          <w:color w:val="000000"/>
        </w:rPr>
        <w:t>Nº 57</w:t>
      </w:r>
      <w:r w:rsidRPr="0093428C">
        <w:rPr>
          <w:rFonts w:ascii="Arial" w:hAnsi="Arial" w:cs="Arial"/>
          <w:color w:val="000000"/>
        </w:rPr>
        <w:t>/201</w:t>
      </w:r>
      <w:r w:rsidR="00E201ED">
        <w:rPr>
          <w:rFonts w:ascii="Arial" w:hAnsi="Arial" w:cs="Arial"/>
          <w:color w:val="000000"/>
        </w:rPr>
        <w:t>7</w:t>
      </w:r>
      <w:r w:rsidRPr="0093428C">
        <w:rPr>
          <w:rFonts w:ascii="Arial" w:hAnsi="Arial" w:cs="Arial"/>
          <w:color w:val="000000"/>
        </w:rPr>
        <w:t xml:space="preserve"> </w:t>
      </w:r>
      <w:r w:rsidR="00E201ED">
        <w:rPr>
          <w:rFonts w:ascii="Arial" w:hAnsi="Arial" w:cs="Arial"/>
          <w:color w:val="000000"/>
        </w:rPr>
        <w:t>–</w:t>
      </w:r>
      <w:r w:rsidRPr="0093428C">
        <w:rPr>
          <w:rFonts w:ascii="Arial" w:hAnsi="Arial" w:cs="Arial"/>
          <w:color w:val="000000"/>
        </w:rPr>
        <w:t xml:space="preserve"> </w:t>
      </w:r>
      <w:r w:rsidR="00E201ED">
        <w:rPr>
          <w:rFonts w:ascii="Arial" w:hAnsi="Arial" w:cs="Arial"/>
          <w:color w:val="000000"/>
        </w:rPr>
        <w:t>TOMADA DE PREÇO</w:t>
      </w:r>
      <w:r w:rsidRPr="0093428C">
        <w:rPr>
          <w:rFonts w:ascii="Arial" w:hAnsi="Arial" w:cs="Arial"/>
          <w:color w:val="000000"/>
        </w:rPr>
        <w:t xml:space="preserve"> Nº </w:t>
      </w:r>
      <w:r w:rsidR="00E201ED">
        <w:rPr>
          <w:rFonts w:ascii="Arial" w:hAnsi="Arial" w:cs="Arial"/>
          <w:color w:val="000000"/>
        </w:rPr>
        <w:t>06/2017</w:t>
      </w:r>
    </w:p>
    <w:p w:rsidR="00E201ED" w:rsidRDefault="00E201ED" w:rsidP="00E201E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E201ED" w:rsidRDefault="00E201ED" w:rsidP="00E201ED">
      <w:pPr>
        <w:spacing w:after="0" w:line="240" w:lineRule="auto"/>
        <w:ind w:firstLine="1418"/>
        <w:jc w:val="both"/>
        <w:rPr>
          <w:rFonts w:ascii="Arial" w:hAnsi="Arial" w:cs="Arial"/>
          <w:color w:val="000000"/>
        </w:rPr>
      </w:pPr>
    </w:p>
    <w:p w:rsidR="0093428C" w:rsidRPr="0093428C" w:rsidRDefault="00E201ED" w:rsidP="00E201ED">
      <w:pPr>
        <w:spacing w:after="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Ondino Ribeiro de Medeiros, Prefeito</w:t>
      </w:r>
      <w:r w:rsidR="0093428C" w:rsidRPr="0093428C">
        <w:rPr>
          <w:rFonts w:ascii="Arial" w:hAnsi="Arial" w:cs="Arial"/>
          <w:color w:val="000000"/>
        </w:rPr>
        <w:t xml:space="preserve"> Municipal de Celso Ramos no uso das atribuições que lhe são conferidas pela Lei Orgânica do Município RETIFICA o Edital </w:t>
      </w:r>
      <w:r>
        <w:rPr>
          <w:rFonts w:ascii="Arial" w:hAnsi="Arial" w:cs="Arial"/>
          <w:color w:val="000000"/>
        </w:rPr>
        <w:t>de Licitação</w:t>
      </w:r>
      <w:r w:rsidR="0093428C" w:rsidRPr="0093428C">
        <w:rPr>
          <w:rFonts w:ascii="Arial" w:hAnsi="Arial" w:cs="Arial"/>
          <w:color w:val="000000"/>
        </w:rPr>
        <w:t xml:space="preserve"> em epígrafe</w:t>
      </w:r>
      <w:r>
        <w:rPr>
          <w:rFonts w:ascii="Arial" w:hAnsi="Arial" w:cs="Arial"/>
          <w:color w:val="000000"/>
        </w:rPr>
        <w:t xml:space="preserve">, tendo em vista que foi detectado pela Administração, um equívoco na publicação da planilha, que é parte ANEXA do Edital, no site oficial do Município de Celso Ramos, sendo devidamente corrigida e republicada </w:t>
      </w:r>
      <w:r w:rsidR="0093428C" w:rsidRPr="0093428C">
        <w:rPr>
          <w:rFonts w:ascii="Arial" w:hAnsi="Arial" w:cs="Arial"/>
          <w:color w:val="000000"/>
        </w:rPr>
        <w:t>nos seguintes termos:</w:t>
      </w:r>
    </w:p>
    <w:p w:rsidR="0093428C" w:rsidRDefault="0093428C" w:rsidP="00E201E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93428C" w:rsidRDefault="0093428C" w:rsidP="00E201E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3428C">
        <w:rPr>
          <w:rFonts w:ascii="Arial" w:hAnsi="Arial" w:cs="Arial"/>
          <w:color w:val="000000"/>
        </w:rPr>
        <w:t>ONDE SE LÊ:</w:t>
      </w:r>
    </w:p>
    <w:p w:rsidR="00E201ED" w:rsidRDefault="00E201ED" w:rsidP="00E201E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E201ED" w:rsidRPr="0093428C" w:rsidRDefault="00E201ED" w:rsidP="00E201ED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Planilha de custos ativa (Arquivo incorreto).</w:t>
      </w:r>
    </w:p>
    <w:p w:rsidR="0093428C" w:rsidRDefault="0093428C" w:rsidP="00E201E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93428C" w:rsidRDefault="0093428C" w:rsidP="00E201E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3428C">
        <w:rPr>
          <w:rFonts w:ascii="Arial" w:hAnsi="Arial" w:cs="Arial"/>
          <w:color w:val="000000"/>
        </w:rPr>
        <w:t>LEIA-SE:</w:t>
      </w:r>
    </w:p>
    <w:p w:rsidR="00E201ED" w:rsidRDefault="00E201ED" w:rsidP="00E201E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E201ED" w:rsidRPr="0093428C" w:rsidRDefault="00E201ED" w:rsidP="00E201ED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Planilha de custos correta (Arquivo correto para preenchimento da planilha). </w:t>
      </w:r>
    </w:p>
    <w:p w:rsidR="0093428C" w:rsidRDefault="0093428C" w:rsidP="00E201E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E201ED" w:rsidRDefault="00E201ED" w:rsidP="00E201ED">
      <w:pPr>
        <w:spacing w:after="0" w:line="24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Deste modo, as licitantes deverão acessar o arquivo “Planilha de custos correta” para efetuar o preenchimento da planilha de forma completa, adequada e sem equívocos.</w:t>
      </w:r>
    </w:p>
    <w:p w:rsidR="00E201ED" w:rsidRDefault="00E201ED" w:rsidP="00E201ED">
      <w:pPr>
        <w:spacing w:after="0" w:line="240" w:lineRule="auto"/>
        <w:ind w:firstLine="1418"/>
        <w:jc w:val="both"/>
        <w:rPr>
          <w:rFonts w:ascii="Arial" w:hAnsi="Arial" w:cs="Arial"/>
        </w:rPr>
      </w:pPr>
    </w:p>
    <w:p w:rsidR="0093428C" w:rsidRDefault="00E201ED" w:rsidP="00E201ED">
      <w:pPr>
        <w:spacing w:after="0" w:line="240" w:lineRule="auto"/>
        <w:ind w:firstLine="1418"/>
        <w:jc w:val="both"/>
        <w:rPr>
          <w:rFonts w:ascii="Arial" w:hAnsi="Arial" w:cs="Arial"/>
        </w:rPr>
      </w:pPr>
      <w:r w:rsidRPr="00E201ED">
        <w:rPr>
          <w:rFonts w:ascii="Arial" w:hAnsi="Arial" w:cs="Arial"/>
        </w:rPr>
        <w:t xml:space="preserve">Destaca-se, </w:t>
      </w:r>
      <w:r>
        <w:rPr>
          <w:rFonts w:ascii="Arial" w:hAnsi="Arial" w:cs="Arial"/>
        </w:rPr>
        <w:t xml:space="preserve">que </w:t>
      </w:r>
      <w:r w:rsidRPr="00E201ED">
        <w:rPr>
          <w:rFonts w:ascii="Arial" w:hAnsi="Arial" w:cs="Arial"/>
        </w:rPr>
        <w:t>em decorrência das alterações supramencionadas, as datas da sessão pública, da entrega dos envelopes e da impugnação ao Edital serão alte</w:t>
      </w:r>
      <w:r>
        <w:rPr>
          <w:rFonts w:ascii="Arial" w:hAnsi="Arial" w:cs="Arial"/>
        </w:rPr>
        <w:t>radas, nos termos da legislação, passando a ser realizada na data de 08 de Agosto de 2017 às 14:00 horas.</w:t>
      </w:r>
    </w:p>
    <w:p w:rsidR="00E201ED" w:rsidRDefault="00E201ED" w:rsidP="00E201ED">
      <w:pPr>
        <w:spacing w:after="0" w:line="240" w:lineRule="auto"/>
        <w:jc w:val="both"/>
        <w:rPr>
          <w:rFonts w:ascii="Arial" w:hAnsi="Arial" w:cs="Arial"/>
        </w:rPr>
      </w:pPr>
    </w:p>
    <w:p w:rsidR="00E201ED" w:rsidRDefault="00E201ED" w:rsidP="00E201ED">
      <w:pPr>
        <w:spacing w:after="0" w:line="240" w:lineRule="auto"/>
        <w:jc w:val="both"/>
        <w:rPr>
          <w:rFonts w:ascii="Arial" w:hAnsi="Arial" w:cs="Arial"/>
        </w:rPr>
      </w:pPr>
    </w:p>
    <w:p w:rsidR="0093428C" w:rsidRPr="0093428C" w:rsidRDefault="0093428C" w:rsidP="00E201ED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93428C">
        <w:rPr>
          <w:rFonts w:ascii="Arial" w:hAnsi="Arial" w:cs="Arial"/>
        </w:rPr>
        <w:t>Celso Ramos</w:t>
      </w:r>
      <w:r w:rsidR="00E201ED">
        <w:rPr>
          <w:rFonts w:ascii="Arial" w:hAnsi="Arial" w:cs="Arial"/>
        </w:rPr>
        <w:t>, 19 de julho de 2017.</w:t>
      </w:r>
    </w:p>
    <w:p w:rsidR="0093428C" w:rsidRPr="0093428C" w:rsidRDefault="0093428C" w:rsidP="00E201ED">
      <w:pPr>
        <w:spacing w:after="0" w:line="240" w:lineRule="auto"/>
        <w:jc w:val="both"/>
        <w:rPr>
          <w:rFonts w:ascii="Arial" w:hAnsi="Arial" w:cs="Arial"/>
        </w:rPr>
      </w:pPr>
    </w:p>
    <w:p w:rsidR="0093428C" w:rsidRDefault="0093428C" w:rsidP="00E201ED">
      <w:pPr>
        <w:spacing w:after="0" w:line="240" w:lineRule="auto"/>
        <w:jc w:val="both"/>
        <w:rPr>
          <w:rFonts w:ascii="Arial" w:hAnsi="Arial" w:cs="Arial"/>
        </w:rPr>
      </w:pPr>
    </w:p>
    <w:p w:rsidR="00E201ED" w:rsidRDefault="00E201ED" w:rsidP="00E201ED">
      <w:pPr>
        <w:spacing w:after="0" w:line="240" w:lineRule="auto"/>
        <w:ind w:firstLine="1418"/>
        <w:jc w:val="both"/>
        <w:rPr>
          <w:rFonts w:ascii="Arial" w:hAnsi="Arial" w:cs="Arial"/>
          <w:color w:val="000000"/>
        </w:rPr>
      </w:pPr>
    </w:p>
    <w:p w:rsidR="00E201ED" w:rsidRDefault="00E201ED" w:rsidP="00E201ED">
      <w:pPr>
        <w:spacing w:after="0" w:line="240" w:lineRule="auto"/>
        <w:ind w:left="2124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Ondino Ribeiro de Medeiros</w:t>
      </w:r>
    </w:p>
    <w:p w:rsidR="0093428C" w:rsidRPr="0093428C" w:rsidRDefault="0093428C" w:rsidP="00E201ED">
      <w:pPr>
        <w:spacing w:after="0" w:line="240" w:lineRule="auto"/>
        <w:jc w:val="both"/>
        <w:rPr>
          <w:rFonts w:ascii="Arial" w:hAnsi="Arial" w:cs="Arial"/>
        </w:rPr>
      </w:pPr>
      <w:r w:rsidRPr="0093428C">
        <w:rPr>
          <w:rFonts w:ascii="Arial" w:hAnsi="Arial" w:cs="Arial"/>
        </w:rPr>
        <w:tab/>
      </w:r>
      <w:r w:rsidRPr="0093428C">
        <w:rPr>
          <w:rFonts w:ascii="Arial" w:hAnsi="Arial" w:cs="Arial"/>
        </w:rPr>
        <w:tab/>
      </w:r>
      <w:r w:rsidRPr="0093428C">
        <w:rPr>
          <w:rFonts w:ascii="Arial" w:hAnsi="Arial" w:cs="Arial"/>
        </w:rPr>
        <w:tab/>
      </w:r>
      <w:r w:rsidRPr="0093428C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 </w:t>
      </w:r>
      <w:r w:rsidR="00E201ED">
        <w:rPr>
          <w:rFonts w:ascii="Arial" w:hAnsi="Arial" w:cs="Arial"/>
        </w:rPr>
        <w:t xml:space="preserve"> Prefeito</w:t>
      </w:r>
      <w:r w:rsidRPr="0093428C">
        <w:rPr>
          <w:rFonts w:ascii="Arial" w:hAnsi="Arial" w:cs="Arial"/>
        </w:rPr>
        <w:t xml:space="preserve"> Municipal </w:t>
      </w:r>
    </w:p>
    <w:p w:rsidR="0093428C" w:rsidRDefault="0093428C" w:rsidP="00E201ED">
      <w:pPr>
        <w:spacing w:after="0" w:line="240" w:lineRule="auto"/>
        <w:jc w:val="both"/>
      </w:pPr>
    </w:p>
    <w:p w:rsidR="0093428C" w:rsidRDefault="0093428C" w:rsidP="00E201ED">
      <w:pPr>
        <w:spacing w:after="0" w:line="240" w:lineRule="auto"/>
        <w:jc w:val="both"/>
      </w:pPr>
    </w:p>
    <w:p w:rsidR="0093428C" w:rsidRDefault="0093428C" w:rsidP="00E201ED">
      <w:pPr>
        <w:spacing w:after="0" w:line="240" w:lineRule="auto"/>
        <w:jc w:val="both"/>
      </w:pPr>
    </w:p>
    <w:p w:rsidR="000464C3" w:rsidRDefault="000464C3" w:rsidP="00E201ED">
      <w:pPr>
        <w:spacing w:after="0" w:line="240" w:lineRule="auto"/>
        <w:jc w:val="both"/>
      </w:pPr>
    </w:p>
    <w:sectPr w:rsidR="000464C3" w:rsidSect="00981608">
      <w:headerReference w:type="default" r:id="rId6"/>
      <w:footerReference w:type="default" r:id="rId7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259" w:rsidRDefault="00711259" w:rsidP="006C3E70">
      <w:pPr>
        <w:spacing w:after="0" w:line="240" w:lineRule="auto"/>
      </w:pPr>
      <w:r>
        <w:separator/>
      </w:r>
    </w:p>
  </w:endnote>
  <w:endnote w:type="continuationSeparator" w:id="1">
    <w:p w:rsidR="00711259" w:rsidRDefault="00711259" w:rsidP="006C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Rua Dom Daniel Hostin, 930 - Centro - Celso Ramos - SC - CEP: 88598-000</w:t>
    </w:r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711259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259" w:rsidRDefault="00711259" w:rsidP="006C3E70">
      <w:pPr>
        <w:spacing w:after="0" w:line="240" w:lineRule="auto"/>
      </w:pPr>
      <w:r>
        <w:separator/>
      </w:r>
    </w:p>
  </w:footnote>
  <w:footnote w:type="continuationSeparator" w:id="1">
    <w:p w:rsidR="00711259" w:rsidRDefault="00711259" w:rsidP="006C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407CB1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407CB1">
      <w:rPr>
        <w:noProof/>
        <w:sz w:val="28"/>
        <w:szCs w:val="2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Brasao 1" style="width:423.75pt;height:110.25pt;visibility:visible">
          <v:imagedata r:id="rId1" o:title=""/>
        </v:shape>
      </w:pict>
    </w:r>
  </w:p>
  <w:p w:rsidR="00981608" w:rsidRDefault="0071125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3428C"/>
    <w:rsid w:val="000464C3"/>
    <w:rsid w:val="00407CB1"/>
    <w:rsid w:val="006C3E70"/>
    <w:rsid w:val="00711259"/>
    <w:rsid w:val="0090146F"/>
    <w:rsid w:val="0093428C"/>
    <w:rsid w:val="00C625EA"/>
    <w:rsid w:val="00E2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Usuário do Windows</cp:lastModifiedBy>
  <cp:revision>2</cp:revision>
  <cp:lastPrinted>2017-07-19T13:09:00Z</cp:lastPrinted>
  <dcterms:created xsi:type="dcterms:W3CDTF">2017-07-19T13:09:00Z</dcterms:created>
  <dcterms:modified xsi:type="dcterms:W3CDTF">2017-07-19T13:09:00Z</dcterms:modified>
</cp:coreProperties>
</file>