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CE64E4">
        <w:rPr>
          <w:rFonts w:ascii="Arial" w:eastAsia="Times New Roman" w:hAnsi="Arial" w:cs="Arial"/>
          <w:b/>
          <w:bCs/>
          <w:sz w:val="28"/>
          <w:szCs w:val="28"/>
        </w:rPr>
        <w:t>42/2017</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5F48C4" w:rsidRPr="00E71075" w:rsidRDefault="005F48C4" w:rsidP="002432FB">
      <w:pPr>
        <w:spacing w:before="100" w:beforeAutospacing="1" w:after="0" w:line="240" w:lineRule="auto"/>
        <w:rPr>
          <w:rFonts w:ascii="Arial" w:eastAsia="Times New Roman" w:hAnsi="Arial" w:cs="Arial"/>
          <w:b/>
          <w:bCs/>
          <w:sz w:val="28"/>
          <w:szCs w:val="28"/>
        </w:rPr>
      </w:pPr>
    </w:p>
    <w:p w:rsidR="00E859A2" w:rsidRPr="00792CB1" w:rsidRDefault="005F48C4" w:rsidP="00792CB1">
      <w:pPr>
        <w:spacing w:before="100" w:beforeAutospacing="1" w:after="0" w:line="360" w:lineRule="auto"/>
        <w:jc w:val="both"/>
        <w:rPr>
          <w:rFonts w:ascii="Arial" w:hAnsi="Arial" w:cs="Arial"/>
          <w:b/>
          <w:bCs/>
          <w:sz w:val="32"/>
          <w:szCs w:val="32"/>
        </w:rPr>
      </w:pPr>
      <w:r w:rsidRPr="00E859A2">
        <w:rPr>
          <w:rFonts w:ascii="Arial" w:eastAsia="Times New Roman" w:hAnsi="Arial" w:cs="Arial"/>
          <w:b/>
          <w:bCs/>
          <w:sz w:val="36"/>
          <w:szCs w:val="36"/>
        </w:rPr>
        <w:t>OBJETO:</w:t>
      </w:r>
      <w:r w:rsidR="00547CED">
        <w:rPr>
          <w:rFonts w:ascii="Arial" w:eastAsia="Times New Roman" w:hAnsi="Arial" w:cs="Arial"/>
          <w:b/>
          <w:bCs/>
          <w:sz w:val="36"/>
          <w:szCs w:val="36"/>
        </w:rPr>
        <w:t xml:space="preserve"> </w:t>
      </w:r>
      <w:r w:rsidR="00792CB1" w:rsidRPr="00D20589">
        <w:rPr>
          <w:rFonts w:ascii="Arial" w:hAnsi="Arial" w:cs="Arial"/>
          <w:b/>
          <w:sz w:val="32"/>
          <w:szCs w:val="32"/>
        </w:rPr>
        <w:t>AQUISIÇÃO</w:t>
      </w:r>
      <w:r w:rsidR="002432FB">
        <w:rPr>
          <w:rFonts w:ascii="Arial" w:hAnsi="Arial" w:cs="Arial"/>
          <w:b/>
          <w:sz w:val="32"/>
          <w:szCs w:val="32"/>
        </w:rPr>
        <w:t xml:space="preserve"> DE</w:t>
      </w:r>
      <w:r w:rsidR="00792CB1" w:rsidRPr="00D20589">
        <w:rPr>
          <w:rFonts w:ascii="Arial" w:hAnsi="Arial" w:cs="Arial"/>
          <w:b/>
          <w:sz w:val="32"/>
          <w:szCs w:val="32"/>
        </w:rPr>
        <w:t xml:space="preserve"> </w:t>
      </w:r>
      <w:r w:rsidR="00547CED">
        <w:rPr>
          <w:rFonts w:ascii="Arial" w:hAnsi="Arial" w:cs="Arial"/>
          <w:b/>
          <w:sz w:val="32"/>
          <w:szCs w:val="32"/>
        </w:rPr>
        <w:t>MÓVEIS</w:t>
      </w:r>
      <w:r w:rsidR="002432FB">
        <w:rPr>
          <w:rFonts w:ascii="Arial" w:hAnsi="Arial" w:cs="Arial"/>
          <w:b/>
          <w:sz w:val="32"/>
          <w:szCs w:val="32"/>
        </w:rPr>
        <w:t>, ELETRODOM</w:t>
      </w:r>
      <w:r w:rsidR="00991CF0">
        <w:rPr>
          <w:rFonts w:ascii="Arial" w:hAnsi="Arial" w:cs="Arial"/>
          <w:b/>
          <w:sz w:val="32"/>
          <w:szCs w:val="32"/>
        </w:rPr>
        <w:t>ÉSTICOS</w:t>
      </w:r>
      <w:r w:rsidR="00547CED">
        <w:rPr>
          <w:rFonts w:ascii="Arial" w:hAnsi="Arial" w:cs="Arial"/>
          <w:b/>
          <w:sz w:val="32"/>
          <w:szCs w:val="32"/>
        </w:rPr>
        <w:t xml:space="preserve"> E ELETRONICOS, DESTINADO A ATENDER AS ATIVIDADES DOS PROGRAMAS DO BOLSA FAMILIA, </w:t>
      </w:r>
      <w:r w:rsidR="002432FB">
        <w:rPr>
          <w:rFonts w:ascii="Arial" w:hAnsi="Arial" w:cs="Arial"/>
          <w:b/>
          <w:sz w:val="32"/>
          <w:szCs w:val="32"/>
        </w:rPr>
        <w:t xml:space="preserve">SERVIÇO DE CONVIVENCIA E FORTALECIMENTO DE VINCULOS E DEMAIS PROGRAMAS DA </w:t>
      </w:r>
      <w:r w:rsidR="00CE64E4">
        <w:rPr>
          <w:rFonts w:ascii="Arial" w:hAnsi="Arial" w:cs="Arial"/>
          <w:b/>
          <w:sz w:val="32"/>
          <w:szCs w:val="32"/>
        </w:rPr>
        <w:t xml:space="preserve">SECRETARIA DE ASSISTENCIA SOCIA, </w:t>
      </w:r>
      <w:r w:rsidR="00F35076">
        <w:rPr>
          <w:rFonts w:ascii="Arial" w:hAnsi="Arial" w:cs="Arial"/>
          <w:b/>
          <w:sz w:val="32"/>
          <w:szCs w:val="32"/>
        </w:rPr>
        <w:t>CONFORME TERMO DE REFERENCIA E ANEXOS DO EDITAL.</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CE64E4">
        <w:rPr>
          <w:rFonts w:ascii="Arial" w:eastAsia="Times New Roman" w:hAnsi="Arial" w:cs="Arial"/>
          <w:b/>
          <w:bCs/>
          <w:sz w:val="26"/>
          <w:szCs w:val="26"/>
        </w:rPr>
        <w:t xml:space="preserve">17 </w:t>
      </w:r>
      <w:r w:rsidR="00F35076">
        <w:rPr>
          <w:rFonts w:ascii="Arial" w:eastAsia="Times New Roman" w:hAnsi="Arial" w:cs="Arial"/>
          <w:b/>
          <w:bCs/>
          <w:sz w:val="26"/>
          <w:szCs w:val="26"/>
        </w:rPr>
        <w:t>DE</w:t>
      </w:r>
      <w:r w:rsidR="00CE64E4">
        <w:rPr>
          <w:rFonts w:ascii="Arial" w:eastAsia="Times New Roman" w:hAnsi="Arial" w:cs="Arial"/>
          <w:b/>
          <w:bCs/>
          <w:sz w:val="26"/>
          <w:szCs w:val="26"/>
        </w:rPr>
        <w:t xml:space="preserve"> OUTUBRO</w:t>
      </w:r>
      <w:r w:rsidR="005520AA">
        <w:rPr>
          <w:rFonts w:ascii="Arial" w:eastAsia="Times New Roman" w:hAnsi="Arial" w:cs="Arial"/>
          <w:b/>
          <w:bCs/>
          <w:sz w:val="26"/>
          <w:szCs w:val="26"/>
        </w:rPr>
        <w:t xml:space="preserve"> DE </w:t>
      </w:r>
      <w:r w:rsidR="00E859A2">
        <w:rPr>
          <w:rFonts w:ascii="Arial" w:eastAsia="Times New Roman" w:hAnsi="Arial" w:cs="Arial"/>
          <w:b/>
          <w:bCs/>
          <w:sz w:val="26"/>
          <w:szCs w:val="26"/>
        </w:rPr>
        <w:t xml:space="preserve">2017 ÀS </w:t>
      </w:r>
      <w:r w:rsidR="005520AA">
        <w:rPr>
          <w:rFonts w:ascii="Arial" w:eastAsia="Times New Roman" w:hAnsi="Arial" w:cs="Arial"/>
          <w:b/>
          <w:bCs/>
          <w:sz w:val="26"/>
          <w:szCs w:val="26"/>
        </w:rPr>
        <w:t>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t xml:space="preserve">EDITAL DE LICITAÇÃO </w:t>
      </w:r>
      <w:r w:rsidR="00CE64E4">
        <w:rPr>
          <w:rFonts w:ascii="Arial" w:eastAsia="Times New Roman" w:hAnsi="Arial" w:cs="Arial"/>
          <w:b/>
          <w:bCs/>
        </w:rPr>
        <w:t>64/2017</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CE64E4">
        <w:rPr>
          <w:rFonts w:ascii="Arial" w:eastAsia="Times New Roman" w:hAnsi="Arial" w:cs="Arial"/>
          <w:b/>
          <w:bCs/>
        </w:rPr>
        <w:t>64/2017</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CE64E4">
        <w:rPr>
          <w:rFonts w:ascii="Arial" w:eastAsia="Times New Roman" w:hAnsi="Arial" w:cs="Arial"/>
          <w:b/>
          <w:bCs/>
        </w:rPr>
        <w:t>42/2017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w:t>
      </w:r>
      <w:r w:rsidR="00DF3872" w:rsidRPr="00434A5B">
        <w:rPr>
          <w:rFonts w:ascii="Arial" w:hAnsi="Arial" w:cs="Arial"/>
        </w:rPr>
        <w:t xml:space="preserve">Municipal </w:t>
      </w:r>
      <w:r w:rsidR="00DF3872" w:rsidRPr="00434A5B">
        <w:rPr>
          <w:rFonts w:ascii="Arial" w:hAnsi="Arial" w:cs="Arial"/>
          <w:shd w:val="clear" w:color="auto" w:fill="FFFFFF"/>
        </w:rPr>
        <w:t>Senhor</w:t>
      </w:r>
      <w:r w:rsidR="00DF3872" w:rsidRPr="00434A5B">
        <w:rPr>
          <w:rStyle w:val="apple-converted-space"/>
          <w:rFonts w:ascii="Arial" w:hAnsi="Arial" w:cs="Arial"/>
          <w:shd w:val="clear" w:color="auto" w:fill="FFFFFF"/>
        </w:rPr>
        <w:t> </w:t>
      </w:r>
      <w:r w:rsidR="00DF3872" w:rsidRPr="00434A5B">
        <w:rPr>
          <w:rFonts w:ascii="Arial" w:hAnsi="Arial" w:cs="Arial"/>
          <w:b/>
          <w:bCs/>
          <w:shd w:val="clear" w:color="auto" w:fill="FFFFFF"/>
        </w:rPr>
        <w:t>ONDINO RIBEIRO DE MEDEIROS</w:t>
      </w:r>
      <w:r w:rsidRPr="00434A5B">
        <w:rPr>
          <w:rFonts w:ascii="Arial" w:hAnsi="Arial" w:cs="Arial"/>
          <w:shd w:val="clear" w:color="auto" w:fill="FFFFFF"/>
        </w:rPr>
        <w:t>, torna público que fará realizar licitação na modalidade</w:t>
      </w:r>
      <w:r w:rsidRPr="00434A5B">
        <w:rPr>
          <w:rStyle w:val="apple-converted-space"/>
          <w:rFonts w:ascii="Arial" w:hAnsi="Arial" w:cs="Arial"/>
          <w:shd w:val="clear" w:color="auto" w:fill="FFFFFF"/>
        </w:rPr>
        <w:t> </w:t>
      </w:r>
      <w:r w:rsidRPr="00434A5B">
        <w:rPr>
          <w:rFonts w:ascii="Arial" w:hAnsi="Arial" w:cs="Arial"/>
          <w:b/>
          <w:bCs/>
          <w:shd w:val="clear" w:color="auto" w:fill="FFFFFF"/>
        </w:rPr>
        <w:t>PREGÃO</w:t>
      </w:r>
      <w:r w:rsidRPr="00434A5B">
        <w:rPr>
          <w:rStyle w:val="apple-converted-space"/>
          <w:rFonts w:ascii="Arial" w:hAnsi="Arial" w:cs="Arial"/>
          <w:shd w:val="clear" w:color="auto" w:fill="FFFFFF"/>
        </w:rPr>
        <w:t> </w:t>
      </w:r>
      <w:r w:rsidRPr="00434A5B">
        <w:rPr>
          <w:rFonts w:ascii="Arial" w:hAnsi="Arial" w:cs="Arial"/>
          <w:shd w:val="clear" w:color="auto" w:fill="FFFFFF"/>
        </w:rPr>
        <w:t>sob a forma</w:t>
      </w:r>
      <w:r w:rsidRPr="00434A5B">
        <w:rPr>
          <w:rStyle w:val="apple-converted-space"/>
          <w:rFonts w:ascii="Arial" w:hAnsi="Arial" w:cs="Arial"/>
          <w:shd w:val="clear" w:color="auto" w:fill="FFFFFF"/>
        </w:rPr>
        <w:t> </w:t>
      </w:r>
      <w:r w:rsidRPr="00434A5B">
        <w:rPr>
          <w:rFonts w:ascii="Arial" w:hAnsi="Arial" w:cs="Arial"/>
          <w:b/>
          <w:bCs/>
          <w:shd w:val="clear" w:color="auto" w:fill="FFFFFF"/>
        </w:rPr>
        <w:t>PRESENCIAL</w:t>
      </w:r>
      <w:r w:rsidRPr="00434A5B">
        <w:rPr>
          <w:rFonts w:ascii="Arial" w:hAnsi="Arial" w:cs="Arial"/>
          <w:shd w:val="clear" w:color="auto" w:fill="FFFFFF"/>
        </w:rPr>
        <w:t>, no</w:t>
      </w:r>
      <w:r w:rsidRPr="00434A5B">
        <w:rPr>
          <w:rStyle w:val="apple-converted-space"/>
          <w:rFonts w:ascii="Arial" w:hAnsi="Arial" w:cs="Arial"/>
          <w:shd w:val="clear" w:color="auto" w:fill="FFFFFF"/>
        </w:rPr>
        <w:t> </w:t>
      </w:r>
      <w:r w:rsidRPr="00434A5B">
        <w:rPr>
          <w:rFonts w:ascii="Arial" w:hAnsi="Arial" w:cs="Arial"/>
          <w:b/>
          <w:bCs/>
          <w:shd w:val="clear" w:color="auto" w:fill="FFFFFF"/>
        </w:rPr>
        <w:t xml:space="preserve">dia </w:t>
      </w:r>
      <w:r w:rsidR="00CE64E4" w:rsidRPr="00434A5B">
        <w:rPr>
          <w:rFonts w:ascii="Arial" w:hAnsi="Arial" w:cs="Arial"/>
          <w:b/>
          <w:bCs/>
          <w:shd w:val="clear" w:color="auto" w:fill="FFFFFF"/>
        </w:rPr>
        <w:t>17 DE OUTU</w:t>
      </w:r>
      <w:r w:rsidR="00F35076" w:rsidRPr="00434A5B">
        <w:rPr>
          <w:rFonts w:ascii="Arial" w:hAnsi="Arial" w:cs="Arial"/>
          <w:b/>
          <w:bCs/>
          <w:shd w:val="clear" w:color="auto" w:fill="FFFFFF"/>
        </w:rPr>
        <w:t xml:space="preserve">BRO </w:t>
      </w:r>
      <w:r w:rsidRPr="00434A5B">
        <w:rPr>
          <w:rFonts w:ascii="Arial" w:hAnsi="Arial" w:cs="Arial"/>
          <w:b/>
          <w:bCs/>
          <w:shd w:val="clear" w:color="auto" w:fill="FFFFFF"/>
        </w:rPr>
        <w:t xml:space="preserve">DE 2017, às </w:t>
      </w:r>
      <w:r w:rsidR="005520AA" w:rsidRPr="00434A5B">
        <w:rPr>
          <w:rFonts w:ascii="Arial" w:hAnsi="Arial" w:cs="Arial"/>
          <w:b/>
          <w:bCs/>
          <w:shd w:val="clear" w:color="auto" w:fill="FFFFFF"/>
        </w:rPr>
        <w:t>14 HORAS</w:t>
      </w:r>
      <w:r w:rsidRPr="00434A5B">
        <w:rPr>
          <w:rFonts w:ascii="Arial" w:hAnsi="Arial" w:cs="Arial"/>
          <w:shd w:val="clear" w:color="auto" w:fill="FFFFFF"/>
        </w:rPr>
        <w:t xml:space="preserve"> para</w:t>
      </w:r>
      <w:r w:rsidR="005520AA" w:rsidRPr="00434A5B">
        <w:rPr>
          <w:rFonts w:ascii="Arial" w:hAnsi="Arial" w:cs="Arial"/>
          <w:shd w:val="clear" w:color="auto" w:fill="FFFFFF"/>
        </w:rPr>
        <w:t xml:space="preserve"> </w:t>
      </w:r>
      <w:r w:rsidR="00CE64E4" w:rsidRPr="00434A5B">
        <w:rPr>
          <w:rFonts w:ascii="Arial" w:hAnsi="Arial" w:cs="Arial"/>
          <w:b/>
        </w:rPr>
        <w:t>AQUISIÇÃO DE MÓVEIS, ELETRODOMÉSTICOS E ELETRONICOS, DESTINADO A ATENDER AS ATIVIDADES DOS PROGRAMAS DO BOLSA FAMILIA, SERVIÇO DE CONVIVENCIA E FORTALECIMENTO DE VINCULOS E DEMAIS PROGRAMAS DA SECRETARIA DE ASSISTNCIA SOCIAL, CONFORME TERMO DE REFERENCIA E ANEXOS DO EDITAL</w:t>
      </w:r>
      <w:r w:rsidR="00CE64E4" w:rsidRPr="00434A5B">
        <w:rPr>
          <w:rFonts w:ascii="Arial" w:hAnsi="Arial" w:cs="Arial"/>
          <w:b/>
          <w:sz w:val="32"/>
          <w:szCs w:val="32"/>
        </w:rPr>
        <w:t xml:space="preserve">, </w:t>
      </w:r>
      <w:r w:rsidRPr="00434A5B">
        <w:rPr>
          <w:rFonts w:ascii="Arial" w:hAnsi="Arial" w:cs="Arial"/>
          <w:shd w:val="clear" w:color="auto" w:fill="FFFFFF"/>
        </w:rPr>
        <w:t>em</w:t>
      </w:r>
      <w:r w:rsidRPr="00434A5B">
        <w:rPr>
          <w:rStyle w:val="apple-converted-space"/>
          <w:rFonts w:ascii="Arial" w:hAnsi="Arial" w:cs="Arial"/>
          <w:b/>
          <w:bCs/>
          <w:shd w:val="clear" w:color="auto" w:fill="FFFFFF"/>
        </w:rPr>
        <w:t> </w:t>
      </w:r>
      <w:r w:rsidRPr="00434A5B">
        <w:rPr>
          <w:rFonts w:ascii="Arial" w:hAnsi="Arial" w:cs="Arial"/>
          <w:shd w:val="clear" w:color="auto" w:fill="FFFFFF"/>
        </w:rPr>
        <w:t>conformidade com a Lei Federal nº. 10.520/2002 de 17 de</w:t>
      </w:r>
      <w:r w:rsidRPr="00E71075">
        <w:rPr>
          <w:rFonts w:ascii="Arial" w:hAnsi="Arial" w:cs="Arial"/>
          <w:shd w:val="clear" w:color="auto" w:fill="FFFFFF"/>
        </w:rPr>
        <w:t xml:space="preserv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w:t>
      </w:r>
      <w:r w:rsidR="00F35076">
        <w:rPr>
          <w:rFonts w:ascii="Arial" w:eastAsia="Times New Roman" w:hAnsi="Arial" w:cs="Arial"/>
        </w:rPr>
        <w:t xml:space="preserve"> </w:t>
      </w:r>
      <w:r w:rsidR="00434A5B">
        <w:rPr>
          <w:rFonts w:ascii="Arial" w:eastAsia="Times New Roman" w:hAnsi="Arial" w:cs="Arial"/>
          <w:b/>
        </w:rPr>
        <w:t xml:space="preserve">17 DE OUTUBRO </w:t>
      </w:r>
      <w:r w:rsidR="005520AA">
        <w:rPr>
          <w:rFonts w:ascii="Arial" w:eastAsia="Times New Roman" w:hAnsi="Arial" w:cs="Arial"/>
          <w:b/>
          <w:bCs/>
        </w:rPr>
        <w:t xml:space="preserve">DE </w:t>
      </w:r>
      <w:r>
        <w:rPr>
          <w:rFonts w:ascii="Arial" w:eastAsia="Times New Roman" w:hAnsi="Arial" w:cs="Arial"/>
          <w:b/>
          <w:bCs/>
        </w:rPr>
        <w:t>2017</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CE64E4" w:rsidRDefault="00CE64E4" w:rsidP="005F48C4">
      <w:pPr>
        <w:spacing w:after="0" w:line="240" w:lineRule="auto"/>
        <w:jc w:val="both"/>
        <w:outlineLvl w:val="2"/>
        <w:rPr>
          <w:rFonts w:ascii="Arial" w:hAnsi="Arial" w:cs="Arial"/>
          <w:b/>
        </w:rPr>
      </w:pPr>
    </w:p>
    <w:p w:rsidR="00792CB1" w:rsidRDefault="00CE64E4" w:rsidP="005F48C4">
      <w:pPr>
        <w:spacing w:after="0" w:line="240" w:lineRule="auto"/>
        <w:jc w:val="both"/>
        <w:outlineLvl w:val="2"/>
        <w:rPr>
          <w:rFonts w:ascii="Arial" w:eastAsia="Times New Roman" w:hAnsi="Arial" w:cs="Arial"/>
          <w:b/>
          <w:bCs/>
        </w:rPr>
      </w:pPr>
      <w:r w:rsidRPr="00CE64E4">
        <w:rPr>
          <w:rFonts w:ascii="Arial" w:hAnsi="Arial" w:cs="Arial"/>
          <w:b/>
        </w:rPr>
        <w:t>AQUISIÇÃO DE MÓVEIS, ELETRODOMÉSTICOS E ELETRONICOS, DESTINADO A ATENDER AS ATIVIDADES DOS PROGRAMAS DO BOLSA FAMILIA, SERVIÇO DE CONVIVENCIA E FORTALECIMENTO DE VINCULOS E DEMAIS PROGRAMAS DA SECRETARIA DE ASSISTNCIA SOCIAL, CONFORME TERMO DE REFERENCIA E ANEXOS DO EDITAL</w:t>
      </w:r>
      <w:r w:rsidR="005520AA">
        <w:rPr>
          <w:rFonts w:ascii="Arial" w:eastAsia="Times New Roman" w:hAnsi="Arial" w:cs="Arial"/>
          <w:b/>
          <w:bCs/>
        </w:rPr>
        <w:t xml:space="preserve"> </w:t>
      </w:r>
    </w:p>
    <w:p w:rsidR="00CE64E4" w:rsidRDefault="00CE64E4"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CE64E4">
        <w:rPr>
          <w:rFonts w:ascii="Arial" w:eastAsia="Times New Roman" w:hAnsi="Arial" w:cs="Arial"/>
          <w:highlight w:val="yellow"/>
        </w:rPr>
        <w:t>2.5 - Os recursos necessários para fazer frente às despesas do contrato onerarão das Dotações Orçamentárias para o ano de 2017</w:t>
      </w:r>
      <w:r w:rsidR="003F3F85" w:rsidRPr="00CE64E4">
        <w:rPr>
          <w:rFonts w:ascii="Arial" w:eastAsia="Times New Roman" w:hAnsi="Arial" w:cs="Arial"/>
          <w:highlight w:val="yellow"/>
        </w:rPr>
        <w:t>:</w:t>
      </w:r>
    </w:p>
    <w:p w:rsidR="00F35076" w:rsidRDefault="003A6211" w:rsidP="000B0F74">
      <w:pPr>
        <w:spacing w:before="100" w:beforeAutospacing="1" w:after="0" w:line="360" w:lineRule="auto"/>
        <w:jc w:val="both"/>
        <w:rPr>
          <w:rFonts w:ascii="Arial" w:eastAsia="Times New Roman" w:hAnsi="Arial" w:cs="Arial"/>
        </w:rPr>
      </w:pPr>
      <w:r>
        <w:rPr>
          <w:rFonts w:ascii="Arial" w:eastAsia="Times New Roman" w:hAnsi="Arial" w:cs="Arial"/>
        </w:rPr>
        <w:t>78 – 3.3.90.00.00.00.00.0083- APLICAÇÕES DIRETAS</w:t>
      </w:r>
    </w:p>
    <w:p w:rsidR="003A6211" w:rsidRDefault="003A6211" w:rsidP="000B0F74">
      <w:pPr>
        <w:spacing w:before="100" w:beforeAutospacing="1" w:after="0" w:line="360" w:lineRule="auto"/>
        <w:jc w:val="both"/>
        <w:rPr>
          <w:rFonts w:ascii="Arial" w:eastAsia="Times New Roman" w:hAnsi="Arial" w:cs="Arial"/>
        </w:rPr>
      </w:pPr>
      <w:r>
        <w:rPr>
          <w:rFonts w:ascii="Arial" w:eastAsia="Times New Roman" w:hAnsi="Arial" w:cs="Arial"/>
        </w:rPr>
        <w:t>79 – 4.4.90.00.00.00.00.0083- APLICAÇÕES DIRETAS</w:t>
      </w:r>
    </w:p>
    <w:p w:rsidR="003A6211" w:rsidRDefault="003A6211" w:rsidP="000B0F74">
      <w:pPr>
        <w:spacing w:before="100" w:beforeAutospacing="1" w:after="0" w:line="360" w:lineRule="auto"/>
        <w:jc w:val="both"/>
        <w:rPr>
          <w:rFonts w:ascii="Arial" w:eastAsia="Times New Roman" w:hAnsi="Arial" w:cs="Arial"/>
        </w:rPr>
      </w:pPr>
      <w:r>
        <w:rPr>
          <w:rFonts w:ascii="Arial" w:eastAsia="Times New Roman" w:hAnsi="Arial" w:cs="Arial"/>
        </w:rPr>
        <w:t>83 -  3.3.90.00.00.00.00.0081- APLICAÇÕES DIRETAS</w:t>
      </w:r>
    </w:p>
    <w:p w:rsidR="003A6211" w:rsidRDefault="003A6211" w:rsidP="000B0F74">
      <w:pPr>
        <w:spacing w:before="100" w:beforeAutospacing="1" w:after="0" w:line="360" w:lineRule="auto"/>
        <w:jc w:val="both"/>
        <w:rPr>
          <w:rFonts w:ascii="Arial" w:eastAsia="Times New Roman" w:hAnsi="Arial" w:cs="Arial"/>
        </w:rPr>
      </w:pPr>
      <w:r>
        <w:rPr>
          <w:rFonts w:ascii="Arial" w:eastAsia="Times New Roman" w:hAnsi="Arial" w:cs="Arial"/>
        </w:rPr>
        <w:t>84 - 3.3.90.00.00.00.00.0081- APLICAÇÕES DIRETAS</w:t>
      </w:r>
    </w:p>
    <w:p w:rsidR="003A6211" w:rsidRDefault="003A6211" w:rsidP="000B0F74">
      <w:pPr>
        <w:spacing w:before="100" w:beforeAutospacing="1" w:after="0" w:line="360" w:lineRule="auto"/>
        <w:jc w:val="both"/>
        <w:rPr>
          <w:rFonts w:ascii="Arial" w:eastAsia="Times New Roman" w:hAnsi="Arial" w:cs="Arial"/>
        </w:rPr>
      </w:pPr>
      <w:r>
        <w:rPr>
          <w:rFonts w:ascii="Arial" w:eastAsia="Times New Roman" w:hAnsi="Arial" w:cs="Arial"/>
        </w:rPr>
        <w:t>85 – 4.4.90.00.00.00.00.0081- APLICAÇÕES DIRETAS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CE64E4">
        <w:rPr>
          <w:rFonts w:ascii="Arial" w:eastAsia="Times New Roman" w:hAnsi="Arial" w:cs="Arial"/>
          <w:bCs/>
        </w:rPr>
        <w:t>64/2017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CE64E4">
        <w:rPr>
          <w:rFonts w:ascii="Arial" w:eastAsia="Times New Roman" w:hAnsi="Arial" w:cs="Arial"/>
          <w:bCs/>
        </w:rPr>
        <w:t>42/2017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CE64E4">
        <w:rPr>
          <w:rFonts w:ascii="Arial" w:eastAsia="Times New Roman" w:hAnsi="Arial" w:cs="Arial"/>
          <w:bCs/>
        </w:rPr>
        <w:t>64/2017</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CE64E4">
        <w:rPr>
          <w:rFonts w:ascii="Arial" w:eastAsia="Times New Roman" w:hAnsi="Arial" w:cs="Arial"/>
          <w:bCs/>
        </w:rPr>
        <w:t>42/2017</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E71075">
        <w:rPr>
          <w:rFonts w:ascii="Arial" w:eastAsia="Times New Roman" w:hAnsi="Arial" w:cs="Arial"/>
        </w:rPr>
        <w:lastRenderedPageBreak/>
        <w:t>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E51FC5">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E51FC5">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E51FC5">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E51FC5">
      <w:pPr>
        <w:pStyle w:val="PargrafodaLista"/>
        <w:numPr>
          <w:ilvl w:val="0"/>
          <w:numId w:val="13"/>
        </w:numPr>
        <w:autoSpaceDE w:val="0"/>
        <w:autoSpaceDN w:val="0"/>
        <w:adjustRightInd w:val="0"/>
        <w:spacing w:after="0" w:line="360" w:lineRule="auto"/>
        <w:contextualSpacing w:val="0"/>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 xml:space="preserve">8.1.1 - </w:t>
      </w:r>
      <w:r w:rsidRPr="00E71075">
        <w:rPr>
          <w:rFonts w:ascii="Arial" w:hAnsi="Arial" w:cs="Arial"/>
          <w:highlight w:val="yellow"/>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9.7 - Sendo considerada aceitável a proposta comercial da licitante que apresentou o menor preço, o Pregoeiro procederá à abertura de seu Envelope nº </w:t>
      </w:r>
      <w:r w:rsidRPr="00E71075">
        <w:rPr>
          <w:rFonts w:ascii="Arial" w:eastAsia="Times New Roman" w:hAnsi="Arial" w:cs="Arial"/>
          <w:b/>
        </w:rPr>
        <w:lastRenderedPageBreak/>
        <w:t>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10.2 - No caso de empate entre duas ou mais propostas, e depois de obedecido o disposto no artigo 3º, § 2º, da Lei nº 8.666/93, a classificação será feita, </w:t>
      </w:r>
      <w:r w:rsidRPr="00E71075">
        <w:rPr>
          <w:rFonts w:ascii="Arial" w:eastAsia="Times New Roman" w:hAnsi="Arial" w:cs="Arial"/>
        </w:rPr>
        <w:lastRenderedPageBreak/>
        <w:t>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5C0ACB">
        <w:rPr>
          <w:rFonts w:ascii="Arial" w:hAnsi="Arial" w:cs="Arial"/>
          <w:b/>
          <w:sz w:val="22"/>
          <w:szCs w:val="22"/>
          <w:u w:val="single"/>
        </w:rPr>
        <w:t xml:space="preserve"> até 10 dias após a emissão d</w:t>
      </w:r>
      <w:r w:rsidR="00F05CF2" w:rsidRPr="00120970">
        <w:rPr>
          <w:rFonts w:ascii="Arial" w:hAnsi="Arial" w:cs="Arial"/>
          <w:b/>
          <w:sz w:val="22"/>
          <w:szCs w:val="22"/>
          <w:u w:val="single"/>
        </w:rPr>
        <w:t xml:space="preserve">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w:t>
      </w:r>
      <w:r w:rsidR="005C0ACB">
        <w:rPr>
          <w:rFonts w:ascii="Arial" w:hAnsi="Arial" w:cs="Arial"/>
          <w:b/>
          <w:bCs/>
          <w:sz w:val="22"/>
          <w:szCs w:val="22"/>
          <w:u w:val="single"/>
        </w:rPr>
        <w:t xml:space="preserve">rização da Secretaria de </w:t>
      </w:r>
      <w:r w:rsidR="00792CB1" w:rsidRPr="00120970">
        <w:rPr>
          <w:rFonts w:ascii="Arial" w:hAnsi="Arial" w:cs="Arial"/>
          <w:b/>
          <w:bCs/>
          <w:sz w:val="22"/>
          <w:szCs w:val="22"/>
          <w:u w:val="single"/>
        </w:rPr>
        <w:t>Assistência Social.</w:t>
      </w:r>
    </w:p>
    <w:p w:rsidR="005F48C4" w:rsidRPr="00120970" w:rsidRDefault="005C0ACB" w:rsidP="005F48C4">
      <w:pPr>
        <w:pStyle w:val="ecxmsonormal"/>
        <w:shd w:val="clear" w:color="auto" w:fill="FFFFFF"/>
        <w:spacing w:after="324" w:line="285" w:lineRule="atLeast"/>
        <w:jc w:val="both"/>
        <w:rPr>
          <w:rFonts w:ascii="Arial" w:hAnsi="Arial" w:cs="Arial"/>
          <w:b/>
          <w:sz w:val="22"/>
          <w:szCs w:val="22"/>
          <w:u w:val="single"/>
        </w:rPr>
      </w:pPr>
      <w:r>
        <w:rPr>
          <w:rFonts w:ascii="Arial" w:hAnsi="Arial" w:cs="Arial"/>
          <w:b/>
          <w:sz w:val="22"/>
          <w:szCs w:val="22"/>
          <w:u w:val="single"/>
        </w:rPr>
        <w:t>11.2</w:t>
      </w:r>
      <w:r w:rsidR="005F48C4" w:rsidRPr="00120970">
        <w:rPr>
          <w:rFonts w:ascii="Arial" w:hAnsi="Arial" w:cs="Arial"/>
          <w:b/>
          <w:sz w:val="22"/>
          <w:szCs w:val="22"/>
          <w:u w:val="single"/>
        </w:rPr>
        <w:t xml:space="preserve"> –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005F48C4" w:rsidRPr="00120970">
        <w:rPr>
          <w:rFonts w:ascii="Arial" w:hAnsi="Arial" w:cs="Arial"/>
          <w:b/>
          <w:sz w:val="22"/>
          <w:szCs w:val="22"/>
          <w:u w:val="single"/>
        </w:rPr>
        <w:t xml:space="preserve"> da secretaria</w:t>
      </w:r>
      <w:r w:rsidR="00792CB1" w:rsidRPr="00120970">
        <w:rPr>
          <w:rFonts w:ascii="Arial" w:hAnsi="Arial" w:cs="Arial"/>
          <w:b/>
          <w:sz w:val="22"/>
          <w:szCs w:val="22"/>
          <w:u w:val="single"/>
        </w:rPr>
        <w:t xml:space="preserve"> de </w:t>
      </w:r>
      <w:r w:rsidR="008B1F11" w:rsidRPr="00120970">
        <w:rPr>
          <w:rFonts w:ascii="Arial" w:hAnsi="Arial" w:cs="Arial"/>
          <w:b/>
          <w:sz w:val="22"/>
          <w:szCs w:val="22"/>
          <w:u w:val="single"/>
        </w:rPr>
        <w:t>Assistência</w:t>
      </w:r>
      <w:r w:rsidR="00792CB1" w:rsidRPr="00120970">
        <w:rPr>
          <w:rFonts w:ascii="Arial" w:hAnsi="Arial" w:cs="Arial"/>
          <w:b/>
          <w:sz w:val="22"/>
          <w:szCs w:val="22"/>
          <w:u w:val="single"/>
        </w:rPr>
        <w:t xml:space="preserve"> Social, 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E87FE7">
        <w:rPr>
          <w:rFonts w:ascii="Arial" w:eastAsia="Times New Roman" w:hAnsi="Arial" w:cs="Arial"/>
          <w:b/>
        </w:rPr>
        <w:t>45</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E71075">
        <w:rPr>
          <w:rFonts w:ascii="Arial" w:eastAsia="Times New Roman" w:hAnsi="Arial" w:cs="Arial"/>
        </w:rPr>
        <w:lastRenderedPageBreak/>
        <w:t>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4D6D03">
        <w:rPr>
          <w:rFonts w:ascii="Arial" w:eastAsia="Times New Roman" w:hAnsi="Arial" w:cs="Arial"/>
          <w:b/>
          <w:sz w:val="24"/>
          <w:highlight w:val="yellow"/>
        </w:rPr>
        <w:t xml:space="preserve">15.5 - O prazo do contrato terá início na data de sua assinatura e encerrará, impreterivelmente, em </w:t>
      </w:r>
      <w:r w:rsidR="00335622">
        <w:rPr>
          <w:rFonts w:ascii="Arial" w:eastAsia="Times New Roman" w:hAnsi="Arial" w:cs="Arial"/>
          <w:b/>
          <w:bCs/>
          <w:sz w:val="24"/>
          <w:highlight w:val="yellow"/>
        </w:rPr>
        <w:t>31/12</w:t>
      </w:r>
      <w:r w:rsidR="00654C76" w:rsidRPr="004D6D03">
        <w:rPr>
          <w:rFonts w:ascii="Arial" w:eastAsia="Times New Roman" w:hAnsi="Arial" w:cs="Arial"/>
          <w:b/>
          <w:bCs/>
          <w:sz w:val="24"/>
          <w:highlight w:val="yellow"/>
        </w:rPr>
        <w:t>/2017.</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sidRPr="00E71075">
        <w:rPr>
          <w:rFonts w:ascii="Arial" w:eastAsia="Times New Roman" w:hAnsi="Arial" w:cs="Arial"/>
          <w:b/>
        </w:rPr>
        <w:t>.</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EE42B4">
        <w:rPr>
          <w:rFonts w:ascii="Arial" w:hAnsi="Arial" w:cs="Arial"/>
          <w:b/>
          <w:bCs/>
          <w:color w:val="auto"/>
          <w:sz w:val="22"/>
          <w:szCs w:val="22"/>
        </w:rPr>
        <w:t>21</w:t>
      </w:r>
      <w:r w:rsidR="008B1F11">
        <w:rPr>
          <w:rFonts w:ascii="Arial" w:hAnsi="Arial" w:cs="Arial"/>
          <w:b/>
          <w:bCs/>
          <w:color w:val="auto"/>
          <w:sz w:val="22"/>
          <w:szCs w:val="22"/>
        </w:rPr>
        <w:t xml:space="preserve"> de agosto de 2017.</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71F34"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Pr>
          <w:rFonts w:ascii="Arial" w:hAnsi="Arial" w:cs="Arial"/>
          <w:b/>
          <w:bCs/>
          <w:color w:val="auto"/>
          <w:sz w:val="22"/>
          <w:szCs w:val="22"/>
        </w:rPr>
        <w:tab/>
      </w:r>
      <w:r>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CE64E4">
        <w:rPr>
          <w:rFonts w:ascii="Arial" w:eastAsia="Times New Roman" w:hAnsi="Arial" w:cs="Arial"/>
        </w:rPr>
        <w:t>42/2017</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ayout w:type="fixed"/>
        <w:tblLook w:val="04A0"/>
      </w:tblPr>
      <w:tblGrid>
        <w:gridCol w:w="478"/>
        <w:gridCol w:w="5442"/>
        <w:gridCol w:w="992"/>
        <w:gridCol w:w="992"/>
      </w:tblGrid>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QTD</w:t>
            </w:r>
          </w:p>
        </w:tc>
        <w:tc>
          <w:tcPr>
            <w:tcW w:w="5442" w:type="dxa"/>
          </w:tcPr>
          <w:p w:rsidR="004D3968" w:rsidRPr="004D3968" w:rsidRDefault="004D3968" w:rsidP="000A03A4">
            <w:pPr>
              <w:rPr>
                <w:rFonts w:ascii="Arial" w:hAnsi="Arial" w:cs="Arial"/>
                <w:sz w:val="20"/>
                <w:szCs w:val="20"/>
              </w:rPr>
            </w:pPr>
            <w:r w:rsidRPr="004D3968">
              <w:rPr>
                <w:rFonts w:ascii="Arial" w:hAnsi="Arial" w:cs="Arial"/>
                <w:sz w:val="20"/>
                <w:szCs w:val="20"/>
              </w:rPr>
              <w:t>DESCRIÇÃO</w:t>
            </w:r>
          </w:p>
        </w:tc>
        <w:tc>
          <w:tcPr>
            <w:tcW w:w="992" w:type="dxa"/>
          </w:tcPr>
          <w:p w:rsidR="004D3968" w:rsidRPr="004D3968" w:rsidRDefault="004D3968" w:rsidP="000A03A4">
            <w:pPr>
              <w:rPr>
                <w:rFonts w:ascii="Arial" w:hAnsi="Arial" w:cs="Arial"/>
                <w:sz w:val="20"/>
                <w:szCs w:val="20"/>
              </w:rPr>
            </w:pPr>
            <w:r w:rsidRPr="004D3968">
              <w:rPr>
                <w:rFonts w:ascii="Arial" w:hAnsi="Arial" w:cs="Arial"/>
                <w:sz w:val="20"/>
                <w:szCs w:val="20"/>
              </w:rPr>
              <w:t xml:space="preserve">VALOR </w:t>
            </w:r>
          </w:p>
        </w:tc>
        <w:tc>
          <w:tcPr>
            <w:tcW w:w="992" w:type="dxa"/>
          </w:tcPr>
          <w:p w:rsidR="004D3968" w:rsidRPr="004D3968" w:rsidRDefault="004D3968" w:rsidP="000A03A4">
            <w:pPr>
              <w:rPr>
                <w:rFonts w:ascii="Arial" w:hAnsi="Arial" w:cs="Arial"/>
                <w:sz w:val="20"/>
                <w:szCs w:val="20"/>
              </w:rPr>
            </w:pP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1</w:t>
            </w:r>
          </w:p>
        </w:tc>
        <w:tc>
          <w:tcPr>
            <w:tcW w:w="5442" w:type="dxa"/>
          </w:tcPr>
          <w:p w:rsidR="004D3968" w:rsidRPr="004D3968" w:rsidRDefault="004D3968" w:rsidP="000A03A4">
            <w:pPr>
              <w:rPr>
                <w:rFonts w:ascii="Arial" w:hAnsi="Arial" w:cs="Arial"/>
                <w:sz w:val="20"/>
                <w:szCs w:val="20"/>
              </w:rPr>
            </w:pPr>
            <w:r w:rsidRPr="004D3968">
              <w:rPr>
                <w:rFonts w:ascii="Arial" w:hAnsi="Arial" w:cs="Arial"/>
                <w:sz w:val="20"/>
                <w:szCs w:val="20"/>
              </w:rPr>
              <w:t>CAIXA DE SOM AMPLIFICADA COM ENTRADA USB</w:t>
            </w:r>
          </w:p>
          <w:p w:rsidR="004D3968" w:rsidRPr="004D3968" w:rsidRDefault="004D3968" w:rsidP="000A03A4">
            <w:pPr>
              <w:autoSpaceDE w:val="0"/>
              <w:autoSpaceDN w:val="0"/>
              <w:adjustRightInd w:val="0"/>
              <w:spacing w:after="120"/>
              <w:rPr>
                <w:rFonts w:ascii="Arial" w:hAnsi="Arial" w:cs="Arial"/>
                <w:sz w:val="20"/>
                <w:szCs w:val="20"/>
              </w:rPr>
            </w:pPr>
            <w:r w:rsidRPr="004D3968">
              <w:rPr>
                <w:rFonts w:ascii="Arial" w:hAnsi="Arial" w:cs="Arial"/>
                <w:b/>
                <w:bCs/>
                <w:sz w:val="20"/>
                <w:szCs w:val="20"/>
              </w:rPr>
              <w:t xml:space="preserve">Voltagem: </w:t>
            </w:r>
            <w:r w:rsidRPr="004D3968">
              <w:rPr>
                <w:rFonts w:ascii="Arial" w:hAnsi="Arial" w:cs="Arial"/>
                <w:sz w:val="20"/>
                <w:szCs w:val="20"/>
              </w:rPr>
              <w:t xml:space="preserve">BIVOLT </w:t>
            </w:r>
          </w:p>
          <w:p w:rsidR="004D3968" w:rsidRPr="004D3968" w:rsidRDefault="004D3968" w:rsidP="000A03A4">
            <w:pPr>
              <w:autoSpaceDE w:val="0"/>
              <w:autoSpaceDN w:val="0"/>
              <w:adjustRightInd w:val="0"/>
              <w:spacing w:before="240" w:after="120"/>
              <w:rPr>
                <w:rFonts w:ascii="Arial" w:hAnsi="Arial" w:cs="Arial"/>
                <w:b/>
                <w:bCs/>
                <w:sz w:val="20"/>
                <w:szCs w:val="20"/>
              </w:rPr>
            </w:pPr>
            <w:r w:rsidRPr="004D3968">
              <w:rPr>
                <w:rFonts w:ascii="Arial" w:hAnsi="Arial" w:cs="Arial"/>
                <w:b/>
                <w:bCs/>
                <w:sz w:val="20"/>
                <w:szCs w:val="20"/>
              </w:rPr>
              <w:t>Características</w:t>
            </w:r>
          </w:p>
          <w:p w:rsidR="004D3968" w:rsidRPr="004D3968" w:rsidRDefault="004D3968" w:rsidP="000A03A4">
            <w:pPr>
              <w:autoSpaceDE w:val="0"/>
              <w:autoSpaceDN w:val="0"/>
              <w:adjustRightInd w:val="0"/>
              <w:rPr>
                <w:rFonts w:ascii="Arial" w:hAnsi="Arial" w:cs="Arial"/>
                <w:sz w:val="20"/>
                <w:szCs w:val="20"/>
              </w:rPr>
            </w:pPr>
            <w:r w:rsidRPr="004D3968">
              <w:rPr>
                <w:rFonts w:ascii="Arial" w:hAnsi="Arial" w:cs="Arial"/>
                <w:sz w:val="20"/>
                <w:szCs w:val="20"/>
              </w:rPr>
              <w:t>* Reproduz arquivos MP3 em dispositivos USB / Cartão SD;</w:t>
            </w:r>
            <w:r w:rsidRPr="004D3968">
              <w:rPr>
                <w:rFonts w:ascii="Arial" w:hAnsi="Arial" w:cs="Arial"/>
                <w:sz w:val="20"/>
                <w:szCs w:val="20"/>
              </w:rPr>
              <w:br/>
              <w:t>* Alto falante personalizado com LED atuando com nível sonoro;</w:t>
            </w:r>
            <w:r w:rsidRPr="004D3968">
              <w:rPr>
                <w:rFonts w:ascii="Arial" w:hAnsi="Arial" w:cs="Arial"/>
                <w:sz w:val="20"/>
                <w:szCs w:val="20"/>
              </w:rPr>
              <w:br/>
              <w:t>* Entrada auxiliar áudio plug (RCA);</w:t>
            </w:r>
            <w:r w:rsidRPr="004D3968">
              <w:rPr>
                <w:rFonts w:ascii="Arial" w:hAnsi="Arial" w:cs="Arial"/>
                <w:sz w:val="20"/>
                <w:szCs w:val="20"/>
              </w:rPr>
              <w:br/>
              <w:t>* Entrada de áudio frontal (P2);</w:t>
            </w:r>
            <w:r w:rsidRPr="004D3968">
              <w:rPr>
                <w:rFonts w:ascii="Arial" w:hAnsi="Arial" w:cs="Arial"/>
                <w:sz w:val="20"/>
                <w:szCs w:val="20"/>
              </w:rPr>
              <w:br/>
              <w:t>* Entrada USB / Cartão SD;</w:t>
            </w:r>
            <w:r w:rsidRPr="004D3968">
              <w:rPr>
                <w:rFonts w:ascii="Arial" w:hAnsi="Arial" w:cs="Arial"/>
                <w:sz w:val="20"/>
                <w:szCs w:val="20"/>
              </w:rPr>
              <w:br/>
              <w:t>* Conexão bluetooth;</w:t>
            </w:r>
            <w:r w:rsidRPr="004D3968">
              <w:rPr>
                <w:rFonts w:ascii="Arial" w:hAnsi="Arial" w:cs="Arial"/>
                <w:sz w:val="20"/>
                <w:szCs w:val="20"/>
              </w:rPr>
              <w:br/>
              <w:t>* Entrada microfone plug (P10) / guitarra plug(P10);;</w:t>
            </w:r>
            <w:r w:rsidRPr="004D3968">
              <w:rPr>
                <w:rFonts w:ascii="Arial" w:hAnsi="Arial" w:cs="Arial"/>
                <w:sz w:val="20"/>
                <w:szCs w:val="20"/>
              </w:rPr>
              <w:br/>
              <w:t>* Equalização de áudio pessoal personalizado com LED;</w:t>
            </w:r>
            <w:r w:rsidRPr="004D3968">
              <w:rPr>
                <w:rFonts w:ascii="Arial" w:hAnsi="Arial" w:cs="Arial"/>
                <w:sz w:val="20"/>
                <w:szCs w:val="20"/>
              </w:rPr>
              <w:br/>
              <w:t>* Potência: 150W RMS;</w:t>
            </w:r>
            <w:r w:rsidRPr="004D3968">
              <w:rPr>
                <w:rFonts w:ascii="Arial" w:hAnsi="Arial" w:cs="Arial"/>
                <w:sz w:val="20"/>
                <w:szCs w:val="20"/>
              </w:rPr>
              <w:br/>
            </w:r>
            <w:r w:rsidRPr="004D3968">
              <w:rPr>
                <w:rFonts w:ascii="Arial" w:hAnsi="Arial" w:cs="Arial"/>
                <w:sz w:val="20"/>
                <w:szCs w:val="20"/>
              </w:rPr>
              <w:br/>
              <w:t>Tamanho</w:t>
            </w:r>
            <w:r w:rsidRPr="004D3968">
              <w:rPr>
                <w:rFonts w:ascii="Arial" w:hAnsi="Arial" w:cs="Arial"/>
                <w:sz w:val="20"/>
                <w:szCs w:val="20"/>
              </w:rPr>
              <w:br/>
              <w:t>Alt. 60</w:t>
            </w:r>
            <w:r w:rsidRPr="004D3968">
              <w:rPr>
                <w:rFonts w:ascii="Arial" w:hAnsi="Arial" w:cs="Arial"/>
                <w:sz w:val="20"/>
                <w:szCs w:val="20"/>
              </w:rPr>
              <w:br/>
              <w:t>Larg. 31,5</w:t>
            </w:r>
            <w:r w:rsidRPr="004D3968">
              <w:rPr>
                <w:rFonts w:ascii="Arial" w:hAnsi="Arial" w:cs="Arial"/>
                <w:sz w:val="20"/>
                <w:szCs w:val="20"/>
              </w:rPr>
              <w:br/>
              <w:t>Compr. 29</w:t>
            </w:r>
            <w:r w:rsidRPr="004D3968">
              <w:rPr>
                <w:rFonts w:ascii="Arial" w:hAnsi="Arial" w:cs="Arial"/>
                <w:sz w:val="20"/>
                <w:szCs w:val="20"/>
              </w:rPr>
              <w:br/>
              <w:t xml:space="preserve">Peso 10,385 </w:t>
            </w:r>
          </w:p>
          <w:p w:rsidR="004D3968" w:rsidRPr="004D3968" w:rsidRDefault="004D3968" w:rsidP="000A03A4">
            <w:pPr>
              <w:rPr>
                <w:rFonts w:ascii="Arial" w:hAnsi="Arial" w:cs="Arial"/>
                <w:sz w:val="20"/>
                <w:szCs w:val="20"/>
              </w:rPr>
            </w:pPr>
          </w:p>
        </w:tc>
        <w:tc>
          <w:tcPr>
            <w:tcW w:w="992" w:type="dxa"/>
          </w:tcPr>
          <w:p w:rsidR="004D3968" w:rsidRPr="004D3968" w:rsidRDefault="004D3968" w:rsidP="000A03A4">
            <w:pPr>
              <w:rPr>
                <w:rFonts w:ascii="Arial" w:hAnsi="Arial" w:cs="Arial"/>
                <w:sz w:val="20"/>
                <w:szCs w:val="20"/>
              </w:rPr>
            </w:pPr>
            <w:r>
              <w:rPr>
                <w:rFonts w:ascii="Arial" w:hAnsi="Arial" w:cs="Arial"/>
                <w:sz w:val="20"/>
                <w:szCs w:val="20"/>
              </w:rPr>
              <w:t>605,00</w:t>
            </w:r>
          </w:p>
        </w:tc>
        <w:tc>
          <w:tcPr>
            <w:tcW w:w="992" w:type="dxa"/>
          </w:tcPr>
          <w:p w:rsidR="004D3968" w:rsidRDefault="00897DF1" w:rsidP="000A03A4">
            <w:pPr>
              <w:rPr>
                <w:rFonts w:ascii="Arial" w:hAnsi="Arial" w:cs="Arial"/>
                <w:sz w:val="20"/>
                <w:szCs w:val="20"/>
              </w:rPr>
            </w:pPr>
            <w:r>
              <w:rPr>
                <w:rFonts w:ascii="Arial" w:hAnsi="Arial" w:cs="Arial"/>
                <w:sz w:val="20"/>
                <w:szCs w:val="20"/>
              </w:rPr>
              <w:t>605,00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3</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lang w:val="en-US"/>
              </w:rPr>
            </w:pPr>
            <w:r w:rsidRPr="004D3968">
              <w:rPr>
                <w:rFonts w:ascii="Arial" w:hAnsi="Arial" w:cs="Arial"/>
                <w:color w:val="auto"/>
                <w:sz w:val="20"/>
                <w:szCs w:val="20"/>
                <w:lang w:val="en-US"/>
              </w:rPr>
              <w:t>TV Smart LED32" HD com Conversor Digital</w:t>
            </w: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lang w:val="en-US"/>
              </w:rPr>
            </w:pPr>
          </w:p>
          <w:p w:rsidR="004D3968" w:rsidRPr="004D3968" w:rsidRDefault="004D3968" w:rsidP="000A03A4">
            <w:pPr>
              <w:autoSpaceDE w:val="0"/>
              <w:autoSpaceDN w:val="0"/>
              <w:adjustRightInd w:val="0"/>
              <w:spacing w:after="120"/>
              <w:rPr>
                <w:rFonts w:ascii="Arial" w:hAnsi="Arial" w:cs="Arial"/>
                <w:sz w:val="20"/>
                <w:szCs w:val="20"/>
              </w:rPr>
            </w:pPr>
            <w:r w:rsidRPr="004D3968">
              <w:rPr>
                <w:rFonts w:ascii="Arial" w:hAnsi="Arial" w:cs="Arial"/>
                <w:b/>
                <w:bCs/>
                <w:sz w:val="20"/>
                <w:szCs w:val="20"/>
              </w:rPr>
              <w:t xml:space="preserve">Voltagem: </w:t>
            </w:r>
            <w:r w:rsidRPr="004D3968">
              <w:rPr>
                <w:rFonts w:ascii="Arial" w:hAnsi="Arial" w:cs="Arial"/>
                <w:sz w:val="20"/>
                <w:szCs w:val="20"/>
              </w:rPr>
              <w:t xml:space="preserve">BIVOLT </w:t>
            </w:r>
          </w:p>
          <w:p w:rsidR="004D3968" w:rsidRPr="004D3968" w:rsidRDefault="004D3968" w:rsidP="000A03A4">
            <w:pPr>
              <w:autoSpaceDE w:val="0"/>
              <w:autoSpaceDN w:val="0"/>
              <w:adjustRightInd w:val="0"/>
              <w:spacing w:before="240" w:after="120"/>
              <w:rPr>
                <w:rFonts w:ascii="Arial" w:hAnsi="Arial" w:cs="Arial"/>
                <w:b/>
                <w:bCs/>
                <w:sz w:val="20"/>
                <w:szCs w:val="20"/>
              </w:rPr>
            </w:pPr>
            <w:r w:rsidRPr="004D3968">
              <w:rPr>
                <w:rFonts w:ascii="Arial" w:hAnsi="Arial" w:cs="Arial"/>
                <w:b/>
                <w:bCs/>
                <w:sz w:val="20"/>
                <w:szCs w:val="20"/>
              </w:rPr>
              <w:t>Características</w:t>
            </w:r>
          </w:p>
          <w:p w:rsidR="004D3968" w:rsidRPr="004D3968" w:rsidRDefault="004D3968" w:rsidP="000A03A4">
            <w:pPr>
              <w:autoSpaceDE w:val="0"/>
              <w:autoSpaceDN w:val="0"/>
              <w:adjustRightInd w:val="0"/>
              <w:spacing w:after="120"/>
              <w:rPr>
                <w:rFonts w:ascii="Arial" w:hAnsi="Arial" w:cs="Arial"/>
                <w:sz w:val="20"/>
                <w:szCs w:val="20"/>
              </w:rPr>
            </w:pPr>
            <w:r w:rsidRPr="004D3968">
              <w:rPr>
                <w:rFonts w:ascii="Arial" w:hAnsi="Arial" w:cs="Arial"/>
                <w:sz w:val="20"/>
                <w:szCs w:val="20"/>
              </w:rPr>
              <w:t>Processador Quad core 60 Hz</w:t>
            </w:r>
            <w:r w:rsidRPr="004D3968">
              <w:rPr>
                <w:rFonts w:ascii="Arial" w:hAnsi="Arial" w:cs="Arial"/>
                <w:sz w:val="20"/>
                <w:szCs w:val="20"/>
              </w:rPr>
              <w:br/>
              <w:t>Display Resolução do Painel 1366x768</w:t>
            </w:r>
            <w:r w:rsidRPr="004D3968">
              <w:rPr>
                <w:rFonts w:ascii="Arial" w:hAnsi="Arial" w:cs="Arial"/>
                <w:sz w:val="20"/>
                <w:szCs w:val="20"/>
              </w:rPr>
              <w:br/>
              <w:t>Som (TV) -Configuração Potência de saída (10% THD) RMS 10W</w:t>
            </w:r>
            <w:r w:rsidRPr="004D3968">
              <w:rPr>
                <w:rFonts w:ascii="Arial" w:hAnsi="Arial" w:cs="Arial"/>
                <w:sz w:val="20"/>
                <w:szCs w:val="20"/>
              </w:rPr>
              <w:br/>
              <w:t>Conexões HDMI Número de conexões HDMI 3</w:t>
            </w:r>
            <w:r w:rsidRPr="004D3968">
              <w:rPr>
                <w:rFonts w:ascii="Arial" w:hAnsi="Arial" w:cs="Arial"/>
                <w:sz w:val="20"/>
                <w:szCs w:val="20"/>
              </w:rPr>
              <w:br/>
              <w:t>Conexões USB Número de USBs: USB2.0 (2x lateral)</w:t>
            </w:r>
            <w:r w:rsidRPr="004D3968">
              <w:rPr>
                <w:rFonts w:ascii="Arial" w:hAnsi="Arial" w:cs="Arial"/>
                <w:sz w:val="20"/>
                <w:szCs w:val="20"/>
              </w:rPr>
              <w:br/>
              <w:t>Conexões HDMI Conexões CVBS (EU/Latam) 1x lateral</w:t>
            </w:r>
            <w:r w:rsidRPr="004D3968">
              <w:rPr>
                <w:rFonts w:ascii="Arial" w:hAnsi="Arial" w:cs="Arial"/>
                <w:sz w:val="20"/>
                <w:szCs w:val="20"/>
              </w:rPr>
              <w:br/>
              <w:t>Conexões Saída Audio Digital (SPDIF) 1x inferior (optica)</w:t>
            </w:r>
            <w:r w:rsidRPr="004D3968">
              <w:rPr>
                <w:rFonts w:ascii="Arial" w:hAnsi="Arial" w:cs="Arial"/>
                <w:sz w:val="20"/>
                <w:szCs w:val="20"/>
              </w:rPr>
              <w:br/>
              <w:t>Conexões Fone de ouvido 1x (mini jack) inferior</w:t>
            </w:r>
            <w:r w:rsidRPr="004D3968">
              <w:rPr>
                <w:rFonts w:ascii="Arial" w:hAnsi="Arial" w:cs="Arial"/>
                <w:sz w:val="20"/>
                <w:szCs w:val="20"/>
              </w:rPr>
              <w:br/>
              <w:t>Conexões Ethernet-LAN RJ-45 1x inferior</w:t>
            </w:r>
            <w:r w:rsidRPr="004D3968">
              <w:rPr>
                <w:rFonts w:ascii="Arial" w:hAnsi="Arial" w:cs="Arial"/>
                <w:sz w:val="20"/>
                <w:szCs w:val="20"/>
              </w:rPr>
              <w:br/>
              <w:t>WiFi/BT Conexões Wireless 11n 1x1 Integrado, Single Band, Wi-Fi Direct</w:t>
            </w:r>
            <w:r w:rsidRPr="004D3968">
              <w:rPr>
                <w:rFonts w:ascii="Arial" w:hAnsi="Arial" w:cs="Arial"/>
                <w:sz w:val="20"/>
                <w:szCs w:val="20"/>
              </w:rPr>
              <w:br/>
              <w:t xml:space="preserve">Interações UI &amp; Smart </w:t>
            </w:r>
            <w:r w:rsidRPr="004D3968">
              <w:rPr>
                <w:rFonts w:ascii="Arial" w:hAnsi="Arial" w:cs="Arial"/>
                <w:sz w:val="20"/>
                <w:szCs w:val="20"/>
              </w:rPr>
              <w:br/>
            </w:r>
            <w:r w:rsidRPr="004D3968">
              <w:rPr>
                <w:rFonts w:ascii="Arial" w:hAnsi="Arial" w:cs="Arial"/>
                <w:sz w:val="20"/>
                <w:szCs w:val="20"/>
              </w:rPr>
              <w:lastRenderedPageBreak/>
              <w:t>Controle Remoto Versão do Controle Remoto Botão Netflix</w:t>
            </w:r>
            <w:r w:rsidRPr="004D3968">
              <w:rPr>
                <w:rFonts w:ascii="Arial" w:hAnsi="Arial" w:cs="Arial"/>
                <w:sz w:val="20"/>
                <w:szCs w:val="20"/>
              </w:rPr>
              <w:br/>
              <w:t>Smart TV (não-Android)</w:t>
            </w:r>
            <w:r w:rsidRPr="004D3968">
              <w:rPr>
                <w:rFonts w:ascii="Arial" w:hAnsi="Arial" w:cs="Arial"/>
                <w:sz w:val="20"/>
                <w:szCs w:val="20"/>
              </w:rPr>
              <w:br/>
              <w:t>Aplicativos Internacionais Pré-instalados (Netflix, Spotify, Amazon, YouTube Leanback, BBC iPlayer, Serviços Smart TV, Aplicativos Sociais, Playstation Now) Com base na configuração do Portal Philips STV:</w:t>
            </w:r>
            <w:r w:rsidRPr="004D3968">
              <w:rPr>
                <w:rFonts w:ascii="Arial" w:hAnsi="Arial" w:cs="Arial"/>
                <w:sz w:val="20"/>
                <w:szCs w:val="20"/>
              </w:rPr>
              <w:br/>
              <w:t>Netflix, Youtube, BBC iPlayer, Serviços Smart TV, Aplicativos sociais</w:t>
            </w:r>
            <w:r w:rsidRPr="004D3968">
              <w:rPr>
                <w:rFonts w:ascii="Arial" w:hAnsi="Arial" w:cs="Arial"/>
                <w:sz w:val="20"/>
                <w:szCs w:val="20"/>
              </w:rPr>
              <w:br/>
            </w:r>
            <w:r w:rsidRPr="004D3968">
              <w:rPr>
                <w:rFonts w:ascii="Arial" w:hAnsi="Arial" w:cs="Arial"/>
                <w:sz w:val="20"/>
                <w:szCs w:val="20"/>
              </w:rPr>
              <w:br/>
              <w:t>Dimensões Dimensões (L, A, P) - unidade com suporte 732.5 x 492.6 x 179.2</w:t>
            </w:r>
            <w:r w:rsidRPr="004D3968">
              <w:rPr>
                <w:rFonts w:ascii="Arial" w:hAnsi="Arial" w:cs="Arial"/>
                <w:sz w:val="20"/>
                <w:szCs w:val="20"/>
              </w:rPr>
              <w:br/>
              <w:t>Dimensões Dimensões (L, A, P) - unidade sem suporte 732.5 x 429.6 x 76.8</w:t>
            </w:r>
          </w:p>
        </w:tc>
        <w:tc>
          <w:tcPr>
            <w:tcW w:w="992" w:type="dxa"/>
          </w:tcPr>
          <w:p w:rsidR="004D3968" w:rsidRPr="004D3968" w:rsidRDefault="004D3968" w:rsidP="000A03A4">
            <w:pPr>
              <w:rPr>
                <w:rFonts w:ascii="Arial" w:hAnsi="Arial" w:cs="Arial"/>
                <w:sz w:val="20"/>
                <w:szCs w:val="20"/>
              </w:rPr>
            </w:pPr>
            <w:r>
              <w:rPr>
                <w:rFonts w:ascii="Arial" w:hAnsi="Arial" w:cs="Arial"/>
                <w:sz w:val="20"/>
                <w:szCs w:val="20"/>
              </w:rPr>
              <w:lastRenderedPageBreak/>
              <w:t>1630,00</w:t>
            </w:r>
          </w:p>
        </w:tc>
        <w:tc>
          <w:tcPr>
            <w:tcW w:w="992" w:type="dxa"/>
          </w:tcPr>
          <w:p w:rsidR="004D3968" w:rsidRDefault="00897DF1" w:rsidP="000A03A4">
            <w:pPr>
              <w:rPr>
                <w:rFonts w:ascii="Arial" w:hAnsi="Arial" w:cs="Arial"/>
                <w:sz w:val="20"/>
                <w:szCs w:val="20"/>
              </w:rPr>
            </w:pPr>
            <w:r>
              <w:rPr>
                <w:rFonts w:ascii="Arial" w:hAnsi="Arial" w:cs="Arial"/>
                <w:sz w:val="20"/>
                <w:szCs w:val="20"/>
              </w:rPr>
              <w:t>4890,00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lastRenderedPageBreak/>
              <w:t>5</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CAIXA DE SOM PARA COMPUTADOR, SAIDA USB</w:t>
            </w: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p>
        </w:tc>
        <w:tc>
          <w:tcPr>
            <w:tcW w:w="992" w:type="dxa"/>
          </w:tcPr>
          <w:p w:rsidR="004D3968" w:rsidRPr="004D3968" w:rsidRDefault="004D3968" w:rsidP="000A03A4">
            <w:pPr>
              <w:rPr>
                <w:rFonts w:ascii="Arial" w:hAnsi="Arial" w:cs="Arial"/>
                <w:sz w:val="20"/>
                <w:szCs w:val="20"/>
              </w:rPr>
            </w:pPr>
            <w:r w:rsidRPr="004D3968">
              <w:rPr>
                <w:rFonts w:ascii="Arial" w:hAnsi="Arial" w:cs="Arial"/>
                <w:sz w:val="20"/>
                <w:szCs w:val="20"/>
              </w:rPr>
              <w:t>30,00</w:t>
            </w:r>
          </w:p>
        </w:tc>
        <w:tc>
          <w:tcPr>
            <w:tcW w:w="992" w:type="dxa"/>
          </w:tcPr>
          <w:p w:rsidR="004D3968" w:rsidRPr="004D3968" w:rsidRDefault="00897DF1" w:rsidP="000A03A4">
            <w:pPr>
              <w:rPr>
                <w:rFonts w:ascii="Arial" w:hAnsi="Arial" w:cs="Arial"/>
                <w:sz w:val="20"/>
                <w:szCs w:val="20"/>
              </w:rPr>
            </w:pPr>
            <w:r>
              <w:rPr>
                <w:rFonts w:ascii="Arial" w:hAnsi="Arial" w:cs="Arial"/>
                <w:sz w:val="20"/>
                <w:szCs w:val="20"/>
              </w:rPr>
              <w:t>150,00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3</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VENTILADOR DE COLUNA – 40 CM</w:t>
            </w: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Cor: preto</w:t>
            </w:r>
          </w:p>
          <w:p w:rsidR="004D3968" w:rsidRPr="004D3968" w:rsidRDefault="004D3968" w:rsidP="000A03A4">
            <w:pPr>
              <w:autoSpaceDE w:val="0"/>
              <w:autoSpaceDN w:val="0"/>
              <w:adjustRightInd w:val="0"/>
              <w:spacing w:after="120"/>
              <w:rPr>
                <w:rFonts w:ascii="Arial" w:hAnsi="Arial" w:cs="Arial"/>
                <w:sz w:val="20"/>
                <w:szCs w:val="20"/>
              </w:rPr>
            </w:pPr>
            <w:r w:rsidRPr="004D3968">
              <w:rPr>
                <w:rFonts w:ascii="Arial" w:hAnsi="Arial" w:cs="Arial"/>
                <w:b/>
                <w:bCs/>
                <w:sz w:val="20"/>
                <w:szCs w:val="20"/>
              </w:rPr>
              <w:t xml:space="preserve">Voltagem: </w:t>
            </w:r>
            <w:r w:rsidRPr="004D3968">
              <w:rPr>
                <w:rFonts w:ascii="Arial" w:hAnsi="Arial" w:cs="Arial"/>
                <w:sz w:val="20"/>
                <w:szCs w:val="20"/>
              </w:rPr>
              <w:t xml:space="preserve">220V </w:t>
            </w:r>
          </w:p>
          <w:p w:rsidR="004D3968" w:rsidRPr="004D3968" w:rsidRDefault="004D3968" w:rsidP="000A03A4">
            <w:pPr>
              <w:autoSpaceDE w:val="0"/>
              <w:autoSpaceDN w:val="0"/>
              <w:adjustRightInd w:val="0"/>
              <w:spacing w:before="240" w:after="120"/>
              <w:rPr>
                <w:rFonts w:ascii="Arial" w:hAnsi="Arial" w:cs="Arial"/>
                <w:bCs/>
                <w:sz w:val="20"/>
                <w:szCs w:val="20"/>
              </w:rPr>
            </w:pPr>
            <w:r w:rsidRPr="004D3968">
              <w:rPr>
                <w:rFonts w:ascii="Arial" w:hAnsi="Arial" w:cs="Arial"/>
                <w:bCs/>
                <w:sz w:val="20"/>
                <w:szCs w:val="20"/>
              </w:rPr>
              <w:t>Características</w:t>
            </w: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b w:val="0"/>
                <w:color w:val="auto"/>
                <w:sz w:val="20"/>
                <w:szCs w:val="20"/>
              </w:rPr>
              <w:t>Designer moderno e arrojado. Suas seis pás proporcionam maior estabilidade ao ventilador</w:t>
            </w:r>
            <w:r w:rsidRPr="004D3968">
              <w:rPr>
                <w:rFonts w:ascii="Arial" w:hAnsi="Arial" w:cs="Arial"/>
                <w:b w:val="0"/>
                <w:color w:val="auto"/>
                <w:sz w:val="20"/>
                <w:szCs w:val="20"/>
              </w:rPr>
              <w:br/>
            </w:r>
            <w:r w:rsidRPr="004D3968">
              <w:rPr>
                <w:rFonts w:ascii="Arial" w:hAnsi="Arial" w:cs="Arial"/>
                <w:b w:val="0"/>
                <w:color w:val="auto"/>
                <w:sz w:val="20"/>
                <w:szCs w:val="20"/>
              </w:rPr>
              <w:br/>
              <w:t>Mais silêncio e muito mais vento. Poderoso turbo de alta performance com três velocidades.</w:t>
            </w:r>
            <w:r w:rsidRPr="004D3968">
              <w:rPr>
                <w:rFonts w:ascii="Arial" w:hAnsi="Arial" w:cs="Arial"/>
                <w:b w:val="0"/>
                <w:color w:val="auto"/>
                <w:sz w:val="20"/>
                <w:szCs w:val="20"/>
              </w:rPr>
              <w:br/>
            </w:r>
            <w:r w:rsidRPr="004D3968">
              <w:rPr>
                <w:rFonts w:ascii="Arial" w:hAnsi="Arial" w:cs="Arial"/>
                <w:b w:val="0"/>
                <w:color w:val="auto"/>
                <w:sz w:val="20"/>
                <w:szCs w:val="20"/>
              </w:rPr>
              <w:br/>
              <w:t xml:space="preserve">Ajuste de altura e inclinação manual de oscilação automático. Grade fechada </w:t>
            </w:r>
            <w:r w:rsidRPr="004D3968">
              <w:rPr>
                <w:rFonts w:ascii="Arial" w:hAnsi="Arial" w:cs="Arial"/>
                <w:b w:val="0"/>
                <w:color w:val="auto"/>
                <w:sz w:val="20"/>
                <w:szCs w:val="20"/>
              </w:rPr>
              <w:br/>
            </w:r>
            <w:r w:rsidRPr="004D3968">
              <w:rPr>
                <w:rFonts w:ascii="Arial" w:hAnsi="Arial" w:cs="Arial"/>
                <w:b w:val="0"/>
                <w:color w:val="auto"/>
                <w:sz w:val="20"/>
                <w:szCs w:val="20"/>
              </w:rPr>
              <w:br/>
              <w:t>Tamanho</w:t>
            </w:r>
            <w:r w:rsidRPr="004D3968">
              <w:rPr>
                <w:rFonts w:ascii="Arial" w:hAnsi="Arial" w:cs="Arial"/>
                <w:b w:val="0"/>
                <w:color w:val="auto"/>
                <w:sz w:val="20"/>
                <w:szCs w:val="20"/>
              </w:rPr>
              <w:br/>
              <w:t>Alt. 0,46 m</w:t>
            </w:r>
            <w:r w:rsidRPr="004D3968">
              <w:rPr>
                <w:rFonts w:ascii="Arial" w:hAnsi="Arial" w:cs="Arial"/>
                <w:b w:val="0"/>
                <w:color w:val="auto"/>
                <w:sz w:val="20"/>
                <w:szCs w:val="20"/>
              </w:rPr>
              <w:br/>
              <w:t>Larg. 0,45 m</w:t>
            </w:r>
            <w:r w:rsidRPr="004D3968">
              <w:rPr>
                <w:rFonts w:ascii="Arial" w:hAnsi="Arial" w:cs="Arial"/>
                <w:b w:val="0"/>
                <w:color w:val="auto"/>
                <w:sz w:val="20"/>
                <w:szCs w:val="20"/>
              </w:rPr>
              <w:br/>
            </w:r>
            <w:r w:rsidRPr="004D3968">
              <w:rPr>
                <w:rFonts w:ascii="Arial" w:hAnsi="Arial" w:cs="Arial"/>
                <w:color w:val="auto"/>
                <w:sz w:val="20"/>
                <w:szCs w:val="20"/>
              </w:rPr>
              <w:t>Profund. 0,14 m</w:t>
            </w:r>
            <w:r w:rsidRPr="004D3968">
              <w:rPr>
                <w:rFonts w:ascii="Arial" w:hAnsi="Arial" w:cs="Arial"/>
                <w:color w:val="auto"/>
                <w:sz w:val="20"/>
                <w:szCs w:val="20"/>
              </w:rPr>
              <w:br/>
              <w:t>Peso 3,22 Kg</w:t>
            </w:r>
          </w:p>
        </w:tc>
        <w:tc>
          <w:tcPr>
            <w:tcW w:w="992" w:type="dxa"/>
          </w:tcPr>
          <w:p w:rsidR="004D3968" w:rsidRPr="004D3968" w:rsidRDefault="004D3968" w:rsidP="000A03A4">
            <w:pPr>
              <w:rPr>
                <w:rFonts w:ascii="Arial" w:hAnsi="Arial" w:cs="Arial"/>
                <w:sz w:val="20"/>
                <w:szCs w:val="20"/>
              </w:rPr>
            </w:pPr>
            <w:r w:rsidRPr="004D3968">
              <w:rPr>
                <w:rFonts w:ascii="Arial" w:hAnsi="Arial" w:cs="Arial"/>
                <w:sz w:val="20"/>
                <w:szCs w:val="20"/>
              </w:rPr>
              <w:t>1</w:t>
            </w:r>
            <w:r>
              <w:rPr>
                <w:rFonts w:ascii="Arial" w:hAnsi="Arial" w:cs="Arial"/>
                <w:sz w:val="20"/>
                <w:szCs w:val="20"/>
              </w:rPr>
              <w:t>71,00</w:t>
            </w:r>
          </w:p>
        </w:tc>
        <w:tc>
          <w:tcPr>
            <w:tcW w:w="992" w:type="dxa"/>
          </w:tcPr>
          <w:p w:rsidR="004D3968" w:rsidRPr="004D3968" w:rsidRDefault="00897DF1" w:rsidP="000A03A4">
            <w:pPr>
              <w:rPr>
                <w:rFonts w:ascii="Arial" w:hAnsi="Arial" w:cs="Arial"/>
                <w:sz w:val="20"/>
                <w:szCs w:val="20"/>
              </w:rPr>
            </w:pPr>
            <w:r>
              <w:rPr>
                <w:rFonts w:ascii="Arial" w:hAnsi="Arial" w:cs="Arial"/>
                <w:sz w:val="20"/>
                <w:szCs w:val="20"/>
              </w:rPr>
              <w:t>513,00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2</w:t>
            </w:r>
          </w:p>
        </w:tc>
        <w:tc>
          <w:tcPr>
            <w:tcW w:w="5442" w:type="dxa"/>
          </w:tcPr>
          <w:p w:rsidR="004D3968" w:rsidRPr="004D3968" w:rsidRDefault="004D3968" w:rsidP="000A03A4">
            <w:pPr>
              <w:autoSpaceDE w:val="0"/>
              <w:autoSpaceDN w:val="0"/>
              <w:adjustRightInd w:val="0"/>
              <w:rPr>
                <w:rFonts w:ascii="Arial" w:hAnsi="Arial" w:cs="Arial"/>
                <w:sz w:val="20"/>
                <w:szCs w:val="20"/>
              </w:rPr>
            </w:pPr>
            <w:r w:rsidRPr="004D3968">
              <w:rPr>
                <w:rFonts w:ascii="Arial" w:hAnsi="Arial" w:cs="Arial"/>
                <w:sz w:val="20"/>
                <w:szCs w:val="20"/>
              </w:rPr>
              <w:t>ESTOFADO 3 LUGARES – COR: CINZA</w:t>
            </w:r>
          </w:p>
          <w:p w:rsidR="004D3968" w:rsidRPr="004D3968" w:rsidRDefault="004D3968" w:rsidP="000A03A4">
            <w:pPr>
              <w:autoSpaceDE w:val="0"/>
              <w:autoSpaceDN w:val="0"/>
              <w:adjustRightInd w:val="0"/>
              <w:rPr>
                <w:rFonts w:ascii="Arial" w:hAnsi="Arial" w:cs="Arial"/>
                <w:sz w:val="20"/>
                <w:szCs w:val="20"/>
              </w:rPr>
            </w:pPr>
            <w:r w:rsidRPr="004D3968">
              <w:rPr>
                <w:rFonts w:ascii="Arial" w:hAnsi="Arial" w:cs="Arial"/>
                <w:sz w:val="20"/>
                <w:szCs w:val="20"/>
              </w:rPr>
              <w:t>Conjunto: 3 Lugares</w:t>
            </w:r>
            <w:r w:rsidRPr="004D3968">
              <w:rPr>
                <w:rFonts w:ascii="Arial" w:hAnsi="Arial" w:cs="Arial"/>
                <w:sz w:val="20"/>
                <w:szCs w:val="20"/>
              </w:rPr>
              <w:br/>
              <w:t>Estrutura: Madeira de Eucalipto seco</w:t>
            </w:r>
            <w:r w:rsidRPr="004D3968">
              <w:rPr>
                <w:rFonts w:ascii="Arial" w:hAnsi="Arial" w:cs="Arial"/>
                <w:sz w:val="20"/>
                <w:szCs w:val="20"/>
              </w:rPr>
              <w:br/>
              <w:t>Assento Retrátil : NÃO</w:t>
            </w:r>
            <w:r w:rsidRPr="004D3968">
              <w:rPr>
                <w:rFonts w:ascii="Arial" w:hAnsi="Arial" w:cs="Arial"/>
                <w:sz w:val="20"/>
                <w:szCs w:val="20"/>
              </w:rPr>
              <w:br/>
              <w:t>Espuma do Assento: Espuma com Densidade D-23</w:t>
            </w:r>
            <w:r w:rsidRPr="004D3968">
              <w:rPr>
                <w:rFonts w:ascii="Arial" w:hAnsi="Arial" w:cs="Arial"/>
                <w:sz w:val="20"/>
                <w:szCs w:val="20"/>
              </w:rPr>
              <w:br/>
              <w:t>Encosto: Espuma com Densidade D-20</w:t>
            </w:r>
            <w:r w:rsidRPr="004D3968">
              <w:rPr>
                <w:rFonts w:ascii="Arial" w:hAnsi="Arial" w:cs="Arial"/>
                <w:sz w:val="20"/>
                <w:szCs w:val="20"/>
              </w:rPr>
              <w:br/>
              <w:t>Braços do Estofado: Espuma D-14</w:t>
            </w:r>
            <w:r w:rsidRPr="004D3968">
              <w:rPr>
                <w:rFonts w:ascii="Arial" w:hAnsi="Arial" w:cs="Arial"/>
                <w:sz w:val="20"/>
                <w:szCs w:val="20"/>
              </w:rPr>
              <w:br/>
              <w:t>Revestimento: SUEDE AMASSADO</w:t>
            </w:r>
            <w:r w:rsidRPr="004D3968">
              <w:rPr>
                <w:rFonts w:ascii="Arial" w:hAnsi="Arial" w:cs="Arial"/>
                <w:sz w:val="20"/>
                <w:szCs w:val="20"/>
              </w:rPr>
              <w:br/>
              <w:t xml:space="preserve">Grampos: Galvanizados de Aço </w:t>
            </w:r>
            <w:r w:rsidRPr="004D3968">
              <w:rPr>
                <w:rFonts w:ascii="Arial" w:hAnsi="Arial" w:cs="Arial"/>
                <w:sz w:val="20"/>
                <w:szCs w:val="20"/>
              </w:rPr>
              <w:br/>
              <w:t>Almofadas: NÃO</w:t>
            </w:r>
            <w:r w:rsidRPr="004D3968">
              <w:rPr>
                <w:rFonts w:ascii="Arial" w:hAnsi="Arial" w:cs="Arial"/>
                <w:sz w:val="20"/>
                <w:szCs w:val="20"/>
              </w:rPr>
              <w:br/>
              <w:t>Resistente a Ferrugem</w:t>
            </w:r>
            <w:r w:rsidRPr="004D3968">
              <w:rPr>
                <w:rFonts w:ascii="Arial" w:hAnsi="Arial" w:cs="Arial"/>
                <w:sz w:val="20"/>
                <w:szCs w:val="20"/>
              </w:rPr>
              <w:br/>
              <w:t xml:space="preserve">Produto: Estofado 3 Lugares </w:t>
            </w:r>
            <w:r w:rsidRPr="004D3968">
              <w:rPr>
                <w:rFonts w:ascii="Arial" w:hAnsi="Arial" w:cs="Arial"/>
                <w:sz w:val="20"/>
                <w:szCs w:val="20"/>
              </w:rPr>
              <w:br/>
              <w:t xml:space="preserve">Impressos: Certificado de Garantia </w:t>
            </w:r>
            <w:r w:rsidRPr="004D3968">
              <w:rPr>
                <w:rFonts w:ascii="Arial" w:hAnsi="Arial" w:cs="Arial"/>
                <w:sz w:val="20"/>
                <w:szCs w:val="20"/>
              </w:rPr>
              <w:br/>
            </w:r>
            <w:r w:rsidRPr="004D3968">
              <w:rPr>
                <w:rFonts w:ascii="Arial" w:hAnsi="Arial" w:cs="Arial"/>
                <w:sz w:val="20"/>
                <w:szCs w:val="20"/>
              </w:rPr>
              <w:lastRenderedPageBreak/>
              <w:t>Altura: 90 cm</w:t>
            </w:r>
            <w:r w:rsidRPr="004D3968">
              <w:rPr>
                <w:rFonts w:ascii="Arial" w:hAnsi="Arial" w:cs="Arial"/>
                <w:sz w:val="20"/>
                <w:szCs w:val="20"/>
              </w:rPr>
              <w:br/>
              <w:t xml:space="preserve">Largura: 203 cm </w:t>
            </w:r>
            <w:r w:rsidRPr="004D3968">
              <w:rPr>
                <w:rFonts w:ascii="Arial" w:hAnsi="Arial" w:cs="Arial"/>
                <w:sz w:val="20"/>
                <w:szCs w:val="20"/>
              </w:rPr>
              <w:br/>
              <w:t xml:space="preserve">Profundidade: 76 cm </w:t>
            </w:r>
            <w:r w:rsidRPr="004D3968">
              <w:rPr>
                <w:rFonts w:ascii="Arial" w:hAnsi="Arial" w:cs="Arial"/>
                <w:sz w:val="20"/>
                <w:szCs w:val="20"/>
              </w:rPr>
              <w:br/>
              <w:t>Garantia: 03 meses</w:t>
            </w: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p>
        </w:tc>
        <w:tc>
          <w:tcPr>
            <w:tcW w:w="992" w:type="dxa"/>
          </w:tcPr>
          <w:p w:rsidR="004D3968" w:rsidRPr="004D3968" w:rsidRDefault="004D3968" w:rsidP="000A03A4">
            <w:pPr>
              <w:rPr>
                <w:rFonts w:ascii="Arial" w:hAnsi="Arial" w:cs="Arial"/>
                <w:sz w:val="20"/>
                <w:szCs w:val="20"/>
              </w:rPr>
            </w:pPr>
            <w:r>
              <w:rPr>
                <w:rFonts w:ascii="Arial" w:hAnsi="Arial" w:cs="Arial"/>
                <w:sz w:val="20"/>
                <w:szCs w:val="20"/>
              </w:rPr>
              <w:lastRenderedPageBreak/>
              <w:t>503,00</w:t>
            </w:r>
          </w:p>
        </w:tc>
        <w:tc>
          <w:tcPr>
            <w:tcW w:w="992" w:type="dxa"/>
          </w:tcPr>
          <w:p w:rsidR="004D3968" w:rsidRDefault="00897DF1" w:rsidP="000A03A4">
            <w:pPr>
              <w:rPr>
                <w:rFonts w:ascii="Arial" w:hAnsi="Arial" w:cs="Arial"/>
                <w:sz w:val="20"/>
                <w:szCs w:val="20"/>
              </w:rPr>
            </w:pPr>
            <w:r>
              <w:rPr>
                <w:rFonts w:ascii="Arial" w:hAnsi="Arial" w:cs="Arial"/>
                <w:sz w:val="20"/>
                <w:szCs w:val="20"/>
              </w:rPr>
              <w:t>1006,00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lastRenderedPageBreak/>
              <w:t>1</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FORNO ELETRICO 45LT</w:t>
            </w:r>
          </w:p>
          <w:p w:rsidR="004D3968" w:rsidRPr="004D3968" w:rsidRDefault="004D3968" w:rsidP="000A03A4">
            <w:pPr>
              <w:autoSpaceDE w:val="0"/>
              <w:autoSpaceDN w:val="0"/>
              <w:adjustRightInd w:val="0"/>
              <w:spacing w:after="120"/>
              <w:rPr>
                <w:rFonts w:ascii="Arial" w:hAnsi="Arial" w:cs="Arial"/>
                <w:sz w:val="20"/>
                <w:szCs w:val="20"/>
              </w:rPr>
            </w:pPr>
            <w:r w:rsidRPr="004D3968">
              <w:rPr>
                <w:rFonts w:ascii="Arial" w:hAnsi="Arial" w:cs="Arial"/>
                <w:b/>
                <w:bCs/>
                <w:sz w:val="20"/>
                <w:szCs w:val="20"/>
              </w:rPr>
              <w:t xml:space="preserve">Cor: </w:t>
            </w:r>
            <w:r w:rsidRPr="004D3968">
              <w:rPr>
                <w:rFonts w:ascii="Arial" w:hAnsi="Arial" w:cs="Arial"/>
                <w:sz w:val="20"/>
                <w:szCs w:val="20"/>
              </w:rPr>
              <w:t xml:space="preserve">BRANCO </w:t>
            </w:r>
            <w:r w:rsidRPr="004D3968">
              <w:rPr>
                <w:rFonts w:ascii="Arial" w:hAnsi="Arial" w:cs="Arial"/>
                <w:sz w:val="20"/>
                <w:szCs w:val="20"/>
              </w:rPr>
              <w:br/>
            </w:r>
            <w:r w:rsidRPr="004D3968">
              <w:rPr>
                <w:rFonts w:ascii="Arial" w:hAnsi="Arial" w:cs="Arial"/>
                <w:b/>
                <w:bCs/>
                <w:sz w:val="20"/>
                <w:szCs w:val="20"/>
              </w:rPr>
              <w:t xml:space="preserve">Voltagem: </w:t>
            </w:r>
            <w:r w:rsidRPr="004D3968">
              <w:rPr>
                <w:rFonts w:ascii="Arial" w:hAnsi="Arial" w:cs="Arial"/>
                <w:sz w:val="20"/>
                <w:szCs w:val="20"/>
              </w:rPr>
              <w:t xml:space="preserve">220V </w:t>
            </w:r>
          </w:p>
          <w:p w:rsidR="004D3968" w:rsidRPr="004D3968" w:rsidRDefault="004D3968" w:rsidP="000A03A4">
            <w:pPr>
              <w:autoSpaceDE w:val="0"/>
              <w:autoSpaceDN w:val="0"/>
              <w:adjustRightInd w:val="0"/>
              <w:spacing w:before="240" w:after="120"/>
              <w:rPr>
                <w:rFonts w:ascii="Arial" w:hAnsi="Arial" w:cs="Arial"/>
                <w:b/>
                <w:bCs/>
                <w:sz w:val="20"/>
                <w:szCs w:val="20"/>
              </w:rPr>
            </w:pPr>
            <w:r w:rsidRPr="004D3968">
              <w:rPr>
                <w:rFonts w:ascii="Arial" w:hAnsi="Arial" w:cs="Arial"/>
                <w:b/>
                <w:bCs/>
                <w:sz w:val="20"/>
                <w:szCs w:val="20"/>
              </w:rPr>
              <w:t>Características</w:t>
            </w:r>
            <w:r w:rsidRPr="004D3968">
              <w:rPr>
                <w:rFonts w:ascii="Arial" w:hAnsi="Arial" w:cs="Arial"/>
                <w:sz w:val="20"/>
                <w:szCs w:val="20"/>
              </w:rPr>
              <w:br/>
              <w:t>Capacidade: 45 Litros</w:t>
            </w:r>
            <w:r w:rsidRPr="004D3968">
              <w:rPr>
                <w:rFonts w:ascii="Arial" w:hAnsi="Arial" w:cs="Arial"/>
                <w:sz w:val="20"/>
                <w:szCs w:val="20"/>
              </w:rPr>
              <w:br/>
              <w:t>Potência total: 1700 Watts</w:t>
            </w:r>
            <w:r w:rsidRPr="004D3968">
              <w:rPr>
                <w:rFonts w:ascii="Arial" w:hAnsi="Arial" w:cs="Arial"/>
                <w:sz w:val="20"/>
                <w:szCs w:val="20"/>
              </w:rPr>
              <w:br/>
              <w:t>Luz Piloto</w:t>
            </w:r>
            <w:r w:rsidRPr="004D3968">
              <w:rPr>
                <w:rFonts w:ascii="Arial" w:hAnsi="Arial" w:cs="Arial"/>
                <w:sz w:val="20"/>
                <w:szCs w:val="20"/>
              </w:rPr>
              <w:br/>
              <w:t>Seletor de resistências: Sim</w:t>
            </w:r>
            <w:r w:rsidRPr="004D3968">
              <w:rPr>
                <w:rFonts w:ascii="Arial" w:hAnsi="Arial" w:cs="Arial"/>
                <w:sz w:val="20"/>
                <w:szCs w:val="20"/>
              </w:rPr>
              <w:br/>
              <w:t xml:space="preserve">Potência resistencia Superior: 700 Watts </w:t>
            </w:r>
            <w:r w:rsidRPr="004D3968">
              <w:rPr>
                <w:rFonts w:ascii="Arial" w:hAnsi="Arial" w:cs="Arial"/>
                <w:sz w:val="20"/>
                <w:szCs w:val="20"/>
              </w:rPr>
              <w:br/>
              <w:t>Potência resistencia inferior: 1000 Watts</w:t>
            </w:r>
            <w:r w:rsidRPr="004D3968">
              <w:rPr>
                <w:rFonts w:ascii="Arial" w:hAnsi="Arial" w:cs="Arial"/>
                <w:sz w:val="20"/>
                <w:szCs w:val="20"/>
              </w:rPr>
              <w:br/>
              <w:t>Grade removivel: Sim</w:t>
            </w:r>
            <w:r w:rsidRPr="004D3968">
              <w:rPr>
                <w:rFonts w:ascii="Arial" w:hAnsi="Arial" w:cs="Arial"/>
                <w:sz w:val="20"/>
                <w:szCs w:val="20"/>
              </w:rPr>
              <w:br/>
              <w:t>Grill: Sim</w:t>
            </w:r>
            <w:r w:rsidRPr="004D3968">
              <w:rPr>
                <w:rFonts w:ascii="Arial" w:hAnsi="Arial" w:cs="Arial"/>
                <w:sz w:val="20"/>
                <w:szCs w:val="20"/>
              </w:rPr>
              <w:br/>
              <w:t>Timer120 minutos</w:t>
            </w:r>
            <w:r w:rsidRPr="004D3968">
              <w:rPr>
                <w:rFonts w:ascii="Arial" w:hAnsi="Arial" w:cs="Arial"/>
                <w:sz w:val="20"/>
                <w:szCs w:val="20"/>
              </w:rPr>
              <w:br/>
              <w:t>Termostato: Sim, Controle automático de temperatura 300 °C</w:t>
            </w:r>
            <w:r w:rsidRPr="004D3968">
              <w:rPr>
                <w:rFonts w:ascii="Arial" w:hAnsi="Arial" w:cs="Arial"/>
                <w:sz w:val="20"/>
                <w:szCs w:val="20"/>
              </w:rPr>
              <w:br/>
              <w:t>Temperatura : 0º a 300° C</w:t>
            </w:r>
            <w:r w:rsidRPr="004D3968">
              <w:rPr>
                <w:rFonts w:ascii="Arial" w:hAnsi="Arial" w:cs="Arial"/>
                <w:sz w:val="20"/>
                <w:szCs w:val="20"/>
              </w:rPr>
              <w:br/>
              <w:t>Bandeja Esmaltada: Bandeja para resíduos esmaltada</w:t>
            </w:r>
            <w:r w:rsidRPr="004D3968">
              <w:rPr>
                <w:rFonts w:ascii="Arial" w:hAnsi="Arial" w:cs="Arial"/>
                <w:sz w:val="20"/>
                <w:szCs w:val="20"/>
              </w:rPr>
              <w:br/>
              <w:t>Legenda</w:t>
            </w:r>
            <w:r w:rsidRPr="004D3968">
              <w:rPr>
                <w:rFonts w:ascii="Arial" w:hAnsi="Arial" w:cs="Arial"/>
                <w:sz w:val="20"/>
                <w:szCs w:val="20"/>
              </w:rPr>
              <w:br/>
              <w:t>Tensão: 220V</w:t>
            </w:r>
            <w:r w:rsidRPr="004D3968">
              <w:rPr>
                <w:rFonts w:ascii="Arial" w:hAnsi="Arial" w:cs="Arial"/>
                <w:sz w:val="20"/>
                <w:szCs w:val="20"/>
              </w:rPr>
              <w:br/>
              <w:t>Frequencia: 50 - 60Hz</w:t>
            </w:r>
            <w:r w:rsidRPr="004D3968">
              <w:rPr>
                <w:rFonts w:ascii="Arial" w:hAnsi="Arial" w:cs="Arial"/>
                <w:sz w:val="20"/>
                <w:szCs w:val="20"/>
              </w:rPr>
              <w:br/>
              <w:t xml:space="preserve">Lâmpada internaLampada com protetor </w:t>
            </w:r>
            <w:r w:rsidRPr="004D3968">
              <w:rPr>
                <w:rFonts w:ascii="Arial" w:hAnsi="Arial" w:cs="Arial"/>
                <w:sz w:val="20"/>
                <w:szCs w:val="20"/>
              </w:rPr>
              <w:br/>
              <w:t>Consumo aproximado de energia : 1,17 kWh</w:t>
            </w:r>
            <w:r w:rsidRPr="004D3968">
              <w:rPr>
                <w:rFonts w:ascii="Arial" w:hAnsi="Arial" w:cs="Arial"/>
                <w:sz w:val="20"/>
                <w:szCs w:val="20"/>
              </w:rPr>
              <w:br/>
              <w:t>Autolimpante</w:t>
            </w:r>
            <w:r w:rsidRPr="004D3968">
              <w:rPr>
                <w:rFonts w:ascii="Arial" w:hAnsi="Arial" w:cs="Arial"/>
                <w:sz w:val="20"/>
                <w:szCs w:val="20"/>
              </w:rPr>
              <w:br/>
              <w:t xml:space="preserve">Isolamento termico total </w:t>
            </w:r>
            <w:r w:rsidRPr="004D3968">
              <w:rPr>
                <w:rFonts w:ascii="Arial" w:hAnsi="Arial" w:cs="Arial"/>
                <w:sz w:val="20"/>
                <w:szCs w:val="20"/>
              </w:rPr>
              <w:br/>
              <w:t>Bandeja para residuos : Uma (01) bandeja esmaltada removível</w:t>
            </w:r>
            <w:r w:rsidRPr="004D3968">
              <w:rPr>
                <w:rFonts w:ascii="Arial" w:hAnsi="Arial" w:cs="Arial"/>
                <w:sz w:val="20"/>
                <w:szCs w:val="20"/>
              </w:rPr>
              <w:br/>
              <w:t xml:space="preserve">Atura: 34 cm </w:t>
            </w:r>
            <w:r w:rsidRPr="004D3968">
              <w:rPr>
                <w:rFonts w:ascii="Arial" w:hAnsi="Arial" w:cs="Arial"/>
                <w:sz w:val="20"/>
                <w:szCs w:val="20"/>
              </w:rPr>
              <w:br/>
              <w:t xml:space="preserve">Largura : 50 cm </w:t>
            </w:r>
            <w:r w:rsidRPr="004D3968">
              <w:rPr>
                <w:rFonts w:ascii="Arial" w:hAnsi="Arial" w:cs="Arial"/>
                <w:sz w:val="20"/>
                <w:szCs w:val="20"/>
              </w:rPr>
              <w:br/>
              <w:t>Comprimento : 54 cm</w:t>
            </w:r>
            <w:r w:rsidRPr="004D3968">
              <w:rPr>
                <w:rFonts w:ascii="Arial" w:hAnsi="Arial" w:cs="Arial"/>
                <w:sz w:val="20"/>
                <w:szCs w:val="20"/>
              </w:rPr>
              <w:br/>
              <w:t>Peso: 10,23 Kg</w:t>
            </w:r>
            <w:r w:rsidRPr="004D3968">
              <w:rPr>
                <w:rFonts w:ascii="Arial" w:hAnsi="Arial" w:cs="Arial"/>
                <w:sz w:val="20"/>
                <w:szCs w:val="20"/>
              </w:rPr>
              <w:br/>
              <w:t>Produto: 1 Forno Elétrico</w:t>
            </w:r>
            <w:r w:rsidRPr="004D3968">
              <w:rPr>
                <w:rFonts w:ascii="Arial" w:hAnsi="Arial" w:cs="Arial"/>
                <w:sz w:val="20"/>
                <w:szCs w:val="20"/>
              </w:rPr>
              <w:br/>
              <w:t xml:space="preserve">Acessorios: 1 grade interna , 1 bandeja </w:t>
            </w:r>
            <w:r w:rsidRPr="004D3968">
              <w:rPr>
                <w:rFonts w:ascii="Arial" w:hAnsi="Arial" w:cs="Arial"/>
                <w:sz w:val="20"/>
                <w:szCs w:val="20"/>
              </w:rPr>
              <w:br/>
              <w:t xml:space="preserve">Impressos: Manual de Instruções, Certificado de </w:t>
            </w:r>
          </w:p>
        </w:tc>
        <w:tc>
          <w:tcPr>
            <w:tcW w:w="992" w:type="dxa"/>
          </w:tcPr>
          <w:p w:rsidR="004D3968" w:rsidRPr="004D3968" w:rsidRDefault="004D3968" w:rsidP="000A03A4">
            <w:pPr>
              <w:rPr>
                <w:rFonts w:ascii="Arial" w:hAnsi="Arial" w:cs="Arial"/>
                <w:sz w:val="20"/>
                <w:szCs w:val="20"/>
              </w:rPr>
            </w:pPr>
            <w:r>
              <w:rPr>
                <w:rFonts w:ascii="Arial" w:hAnsi="Arial" w:cs="Arial"/>
                <w:sz w:val="20"/>
                <w:szCs w:val="20"/>
              </w:rPr>
              <w:t>464,00</w:t>
            </w:r>
          </w:p>
        </w:tc>
        <w:tc>
          <w:tcPr>
            <w:tcW w:w="992" w:type="dxa"/>
          </w:tcPr>
          <w:p w:rsidR="004D3968" w:rsidRDefault="00897DF1" w:rsidP="000A03A4">
            <w:pPr>
              <w:rPr>
                <w:rFonts w:ascii="Arial" w:hAnsi="Arial" w:cs="Arial"/>
                <w:sz w:val="20"/>
                <w:szCs w:val="20"/>
              </w:rPr>
            </w:pPr>
            <w:r>
              <w:rPr>
                <w:rFonts w:ascii="Arial" w:hAnsi="Arial" w:cs="Arial"/>
                <w:sz w:val="20"/>
                <w:szCs w:val="20"/>
              </w:rPr>
              <w:t>464,00</w:t>
            </w:r>
          </w:p>
        </w:tc>
      </w:tr>
      <w:tr w:rsidR="004D3968" w:rsidRPr="004D3968" w:rsidTr="00891201">
        <w:tc>
          <w:tcPr>
            <w:tcW w:w="478" w:type="dxa"/>
          </w:tcPr>
          <w:p w:rsidR="004D3968" w:rsidRPr="004D3968" w:rsidRDefault="004D3968" w:rsidP="000A03A4">
            <w:pPr>
              <w:rPr>
                <w:rFonts w:ascii="Arial" w:hAnsi="Arial" w:cs="Arial"/>
                <w:sz w:val="20"/>
                <w:szCs w:val="20"/>
              </w:rPr>
            </w:pPr>
            <w:r w:rsidRPr="004D3968">
              <w:rPr>
                <w:rFonts w:ascii="Arial" w:hAnsi="Arial" w:cs="Arial"/>
                <w:sz w:val="20"/>
                <w:szCs w:val="20"/>
              </w:rPr>
              <w:t>1</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 xml:space="preserve">Batedeira </w:t>
            </w:r>
          </w:p>
          <w:p w:rsidR="004D3968" w:rsidRPr="004D3968" w:rsidRDefault="004D3968" w:rsidP="0074394B">
            <w:pPr>
              <w:autoSpaceDE w:val="0"/>
              <w:autoSpaceDN w:val="0"/>
              <w:adjustRightInd w:val="0"/>
              <w:spacing w:after="120"/>
              <w:rPr>
                <w:rFonts w:ascii="Arial" w:hAnsi="Arial" w:cs="Arial"/>
                <w:sz w:val="20"/>
                <w:szCs w:val="20"/>
              </w:rPr>
            </w:pPr>
            <w:r w:rsidRPr="004D3968">
              <w:rPr>
                <w:rFonts w:ascii="Arial" w:hAnsi="Arial" w:cs="Arial"/>
                <w:b/>
                <w:bCs/>
                <w:sz w:val="20"/>
                <w:szCs w:val="20"/>
              </w:rPr>
              <w:t xml:space="preserve">Cor: </w:t>
            </w:r>
            <w:r w:rsidRPr="004D3968">
              <w:rPr>
                <w:rFonts w:ascii="Arial" w:hAnsi="Arial" w:cs="Arial"/>
                <w:sz w:val="20"/>
                <w:szCs w:val="20"/>
              </w:rPr>
              <w:t xml:space="preserve">BRANCA </w:t>
            </w:r>
            <w:r w:rsidRPr="004D3968">
              <w:rPr>
                <w:rFonts w:ascii="Arial" w:hAnsi="Arial" w:cs="Arial"/>
                <w:sz w:val="20"/>
                <w:szCs w:val="20"/>
              </w:rPr>
              <w:br/>
            </w:r>
            <w:r w:rsidRPr="004D3968">
              <w:rPr>
                <w:rFonts w:ascii="Arial" w:hAnsi="Arial" w:cs="Arial"/>
                <w:b/>
                <w:bCs/>
                <w:sz w:val="20"/>
                <w:szCs w:val="20"/>
              </w:rPr>
              <w:t xml:space="preserve">Voltagem: </w:t>
            </w:r>
            <w:r w:rsidRPr="004D3968">
              <w:rPr>
                <w:rFonts w:ascii="Arial" w:hAnsi="Arial" w:cs="Arial"/>
                <w:sz w:val="20"/>
                <w:szCs w:val="20"/>
              </w:rPr>
              <w:t xml:space="preserve">220V </w:t>
            </w:r>
          </w:p>
          <w:p w:rsidR="004D3968" w:rsidRPr="004D3968" w:rsidRDefault="004D3968" w:rsidP="0074394B">
            <w:pPr>
              <w:autoSpaceDE w:val="0"/>
              <w:autoSpaceDN w:val="0"/>
              <w:adjustRightInd w:val="0"/>
              <w:spacing w:after="120"/>
              <w:rPr>
                <w:rFonts w:ascii="Arial" w:hAnsi="Arial" w:cs="Arial"/>
                <w:b/>
                <w:bCs/>
                <w:color w:val="404040"/>
                <w:sz w:val="20"/>
                <w:szCs w:val="20"/>
              </w:rPr>
            </w:pPr>
            <w:r w:rsidRPr="004D3968">
              <w:rPr>
                <w:rFonts w:ascii="Arial" w:hAnsi="Arial" w:cs="Arial"/>
                <w:sz w:val="20"/>
                <w:szCs w:val="20"/>
              </w:rPr>
              <w:t xml:space="preserve">Potencia: </w:t>
            </w:r>
            <w:r w:rsidRPr="004D3968">
              <w:rPr>
                <w:rFonts w:ascii="Arial" w:hAnsi="Arial" w:cs="Arial"/>
                <w:b/>
                <w:bCs/>
                <w:color w:val="404040"/>
                <w:sz w:val="20"/>
                <w:szCs w:val="20"/>
              </w:rPr>
              <w:t>350W - 4 Velocidades</w:t>
            </w:r>
          </w:p>
          <w:p w:rsidR="004D3968" w:rsidRPr="004D3968" w:rsidRDefault="004D3968" w:rsidP="0074394B">
            <w:pPr>
              <w:autoSpaceDE w:val="0"/>
              <w:autoSpaceDN w:val="0"/>
              <w:adjustRightInd w:val="0"/>
              <w:spacing w:after="120"/>
              <w:rPr>
                <w:rFonts w:ascii="Arial" w:hAnsi="Arial" w:cs="Arial"/>
                <w:b/>
                <w:bCs/>
                <w:color w:val="404040"/>
                <w:sz w:val="20"/>
                <w:szCs w:val="20"/>
              </w:rPr>
            </w:pPr>
          </w:p>
          <w:p w:rsidR="004D3968" w:rsidRPr="004D3968" w:rsidRDefault="004D3968" w:rsidP="0074394B">
            <w:pPr>
              <w:autoSpaceDE w:val="0"/>
              <w:autoSpaceDN w:val="0"/>
              <w:adjustRightInd w:val="0"/>
              <w:spacing w:after="120"/>
              <w:rPr>
                <w:rFonts w:ascii="Arial" w:hAnsi="Arial" w:cs="Arial"/>
                <w:color w:val="404040"/>
                <w:sz w:val="20"/>
                <w:szCs w:val="20"/>
                <w:shd w:val="clear" w:color="auto" w:fill="F4F4F4"/>
              </w:rPr>
            </w:pPr>
            <w:r w:rsidRPr="004D3968">
              <w:rPr>
                <w:rFonts w:ascii="Arial" w:hAnsi="Arial" w:cs="Arial"/>
                <w:color w:val="404040"/>
                <w:sz w:val="20"/>
                <w:szCs w:val="20"/>
                <w:shd w:val="clear" w:color="auto" w:fill="F4F4F4"/>
              </w:rPr>
              <w:t>Batedores em aço inox</w:t>
            </w:r>
          </w:p>
          <w:p w:rsidR="004D3968" w:rsidRPr="004D3968" w:rsidRDefault="004D3968" w:rsidP="0074394B">
            <w:pPr>
              <w:autoSpaceDE w:val="0"/>
              <w:autoSpaceDN w:val="0"/>
              <w:adjustRightInd w:val="0"/>
              <w:spacing w:after="120"/>
              <w:rPr>
                <w:rFonts w:ascii="Arial" w:hAnsi="Arial" w:cs="Arial"/>
                <w:color w:val="404040"/>
                <w:sz w:val="20"/>
                <w:szCs w:val="20"/>
                <w:shd w:val="clear" w:color="auto" w:fill="F4F4F4"/>
              </w:rPr>
            </w:pPr>
            <w:r w:rsidRPr="004D3968">
              <w:rPr>
                <w:rFonts w:ascii="Arial" w:hAnsi="Arial" w:cs="Arial"/>
                <w:color w:val="404040"/>
                <w:sz w:val="20"/>
                <w:szCs w:val="20"/>
                <w:shd w:val="clear" w:color="auto" w:fill="F4F4F4"/>
              </w:rPr>
              <w:t>Capacidade da Tigela: - 4 litros</w:t>
            </w:r>
            <w:r w:rsidRPr="004D3968">
              <w:rPr>
                <w:rFonts w:ascii="Arial" w:hAnsi="Arial" w:cs="Arial"/>
                <w:color w:val="404040"/>
                <w:sz w:val="20"/>
                <w:szCs w:val="20"/>
              </w:rPr>
              <w:br/>
            </w:r>
            <w:r w:rsidRPr="004D3968">
              <w:rPr>
                <w:rFonts w:ascii="Arial" w:hAnsi="Arial" w:cs="Arial"/>
                <w:color w:val="404040"/>
                <w:sz w:val="20"/>
                <w:szCs w:val="20"/>
                <w:shd w:val="clear" w:color="auto" w:fill="F4F4F4"/>
              </w:rPr>
              <w:t xml:space="preserve">                                     - 3 litros</w:t>
            </w: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E521E9">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Velocidades</w:t>
                  </w:r>
                </w:p>
              </w:tc>
              <w:tc>
                <w:tcPr>
                  <w:tcW w:w="10317"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4</w:t>
                  </w:r>
                </w:p>
              </w:tc>
            </w:tr>
          </w:tbl>
          <w:p w:rsidR="004D3968" w:rsidRPr="00E521E9" w:rsidRDefault="004D3968" w:rsidP="00E521E9">
            <w:pPr>
              <w:rPr>
                <w:rFonts w:ascii="Arial" w:eastAsia="Times New Roman" w:hAnsi="Arial" w:cs="Arial"/>
                <w:vanish/>
                <w:sz w:val="20"/>
                <w:szCs w:val="20"/>
              </w:rPr>
            </w:pP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E521E9">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Função pulsar</w:t>
                  </w:r>
                </w:p>
              </w:tc>
              <w:tc>
                <w:tcPr>
                  <w:tcW w:w="10317"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Sim</w:t>
                  </w:r>
                </w:p>
              </w:tc>
            </w:tr>
          </w:tbl>
          <w:p w:rsidR="004D3968" w:rsidRPr="00E521E9" w:rsidRDefault="004D3968" w:rsidP="00E521E9">
            <w:pPr>
              <w:rPr>
                <w:rFonts w:ascii="Arial" w:eastAsia="Times New Roman" w:hAnsi="Arial" w:cs="Arial"/>
                <w:vanish/>
                <w:sz w:val="20"/>
                <w:szCs w:val="20"/>
              </w:rPr>
            </w:pPr>
          </w:p>
          <w:p w:rsidR="004D3968" w:rsidRPr="00E521E9" w:rsidRDefault="004D3968" w:rsidP="00E521E9">
            <w:pPr>
              <w:rPr>
                <w:rFonts w:ascii="Arial" w:eastAsia="Times New Roman" w:hAnsi="Arial" w:cs="Arial"/>
                <w:vanish/>
                <w:sz w:val="20"/>
                <w:szCs w:val="20"/>
              </w:rPr>
            </w:pPr>
          </w:p>
          <w:p w:rsidR="004D3968" w:rsidRPr="00E521E9" w:rsidRDefault="004D3968" w:rsidP="00E521E9">
            <w:pPr>
              <w:rPr>
                <w:rFonts w:ascii="Arial" w:eastAsia="Times New Roman" w:hAnsi="Arial" w:cs="Arial"/>
                <w:vanish/>
                <w:sz w:val="20"/>
                <w:szCs w:val="20"/>
              </w:rPr>
            </w:pP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E521E9">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Espátula</w:t>
                  </w:r>
                </w:p>
              </w:tc>
              <w:tc>
                <w:tcPr>
                  <w:tcW w:w="10317"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Sim Para raspar as bordas da tigela, evitando o acúmulo de massa enquanto prepara os alimentos.</w:t>
                  </w:r>
                </w:p>
              </w:tc>
            </w:tr>
          </w:tbl>
          <w:p w:rsidR="004D3968" w:rsidRPr="00E521E9" w:rsidRDefault="004D3968" w:rsidP="00E521E9">
            <w:pPr>
              <w:rPr>
                <w:rFonts w:ascii="Arial" w:eastAsia="Times New Roman" w:hAnsi="Arial" w:cs="Arial"/>
                <w:vanish/>
                <w:sz w:val="20"/>
                <w:szCs w:val="20"/>
              </w:rPr>
            </w:pP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4D3968">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lastRenderedPageBreak/>
                    <w:t>Peneira</w:t>
                  </w:r>
                </w:p>
              </w:tc>
              <w:tc>
                <w:tcPr>
                  <w:tcW w:w="10317"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Sim Ideal para encaixar na tigela, facilitando a adição dos ingredientes.</w:t>
                  </w:r>
                </w:p>
              </w:tc>
            </w:tr>
          </w:tbl>
          <w:p w:rsidR="004D3968" w:rsidRPr="00E521E9" w:rsidRDefault="004D3968" w:rsidP="00E521E9">
            <w:pPr>
              <w:rPr>
                <w:rFonts w:ascii="Arial" w:eastAsia="Times New Roman" w:hAnsi="Arial" w:cs="Arial"/>
                <w:vanish/>
                <w:sz w:val="20"/>
                <w:szCs w:val="20"/>
              </w:rPr>
            </w:pP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4D3968">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Alimentador acoplável à tigela para adicionar ingredientes</w:t>
                  </w:r>
                </w:p>
              </w:tc>
              <w:tc>
                <w:tcPr>
                  <w:tcW w:w="10317"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p>
              </w:tc>
            </w:tr>
          </w:tbl>
          <w:p w:rsidR="004D3968" w:rsidRPr="00E521E9" w:rsidRDefault="004D3968" w:rsidP="00E521E9">
            <w:pPr>
              <w:rPr>
                <w:rFonts w:ascii="Arial" w:eastAsia="Times New Roman" w:hAnsi="Arial" w:cs="Arial"/>
                <w:vanish/>
                <w:sz w:val="20"/>
                <w:szCs w:val="20"/>
              </w:rPr>
            </w:pPr>
          </w:p>
          <w:tbl>
            <w:tblPr>
              <w:tblW w:w="13950" w:type="dxa"/>
              <w:shd w:val="clear" w:color="auto" w:fill="F4F4F4"/>
              <w:tblLayout w:type="fixed"/>
              <w:tblCellMar>
                <w:left w:w="0" w:type="dxa"/>
                <w:right w:w="0" w:type="dxa"/>
              </w:tblCellMar>
              <w:tblLook w:val="04A0"/>
            </w:tblPr>
            <w:tblGrid>
              <w:gridCol w:w="3633"/>
              <w:gridCol w:w="10317"/>
            </w:tblGrid>
            <w:tr w:rsidR="004D3968" w:rsidRPr="00E521E9" w:rsidTr="004D3968">
              <w:tc>
                <w:tcPr>
                  <w:tcW w:w="3633"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Pode ser utilizada fixa ou portátil</w:t>
                  </w:r>
                </w:p>
              </w:tc>
              <w:tc>
                <w:tcPr>
                  <w:tcW w:w="10317" w:type="dxa"/>
                  <w:tcBorders>
                    <w:top w:val="nil"/>
                    <w:left w:val="nil"/>
                    <w:bottom w:val="nil"/>
                    <w:right w:val="nil"/>
                  </w:tcBorders>
                  <w:shd w:val="clear" w:color="auto" w:fill="auto"/>
                  <w:vAlign w:val="center"/>
                  <w:hideMark/>
                </w:tcPr>
                <w:p w:rsidR="004D3968" w:rsidRPr="004D3968" w:rsidRDefault="004D3968" w:rsidP="00E521E9">
                  <w:pPr>
                    <w:spacing w:after="0" w:line="240" w:lineRule="auto"/>
                    <w:rPr>
                      <w:rFonts w:ascii="Arial" w:eastAsia="Times New Roman" w:hAnsi="Arial" w:cs="Arial"/>
                      <w:color w:val="404040"/>
                      <w:sz w:val="20"/>
                      <w:szCs w:val="20"/>
                    </w:rPr>
                  </w:pPr>
                </w:p>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Sim</w:t>
                  </w:r>
                </w:p>
              </w:tc>
            </w:tr>
          </w:tbl>
          <w:p w:rsidR="004D3968" w:rsidRPr="004D3968" w:rsidRDefault="004D3968" w:rsidP="0074394B">
            <w:pPr>
              <w:autoSpaceDE w:val="0"/>
              <w:autoSpaceDN w:val="0"/>
              <w:adjustRightInd w:val="0"/>
              <w:spacing w:after="120"/>
              <w:rPr>
                <w:rFonts w:ascii="Arial" w:hAnsi="Arial" w:cs="Arial"/>
                <w:sz w:val="20"/>
                <w:szCs w:val="20"/>
              </w:rPr>
            </w:pPr>
          </w:p>
          <w:tbl>
            <w:tblPr>
              <w:tblW w:w="13950" w:type="dxa"/>
              <w:tblLayout w:type="fixed"/>
              <w:tblCellMar>
                <w:left w:w="0" w:type="dxa"/>
                <w:right w:w="0" w:type="dxa"/>
              </w:tblCellMar>
              <w:tblLook w:val="04A0"/>
            </w:tblPr>
            <w:tblGrid>
              <w:gridCol w:w="4567"/>
              <w:gridCol w:w="9383"/>
            </w:tblGrid>
            <w:tr w:rsidR="004D3968" w:rsidRPr="00E521E9" w:rsidTr="00E521E9">
              <w:tc>
                <w:tcPr>
                  <w:tcW w:w="4476"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Largura</w:t>
                  </w:r>
                </w:p>
              </w:tc>
              <w:tc>
                <w:tcPr>
                  <w:tcW w:w="9195"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29,5 cm.</w:t>
                  </w:r>
                </w:p>
              </w:tc>
            </w:tr>
          </w:tbl>
          <w:p w:rsidR="004D3968" w:rsidRPr="00E521E9" w:rsidRDefault="004D3968" w:rsidP="00E521E9">
            <w:pPr>
              <w:rPr>
                <w:rFonts w:ascii="Arial" w:eastAsia="Times New Roman" w:hAnsi="Arial" w:cs="Arial"/>
                <w:vanish/>
                <w:sz w:val="20"/>
                <w:szCs w:val="20"/>
              </w:rPr>
            </w:pPr>
          </w:p>
          <w:tbl>
            <w:tblPr>
              <w:tblW w:w="13950" w:type="dxa"/>
              <w:tblLayout w:type="fixed"/>
              <w:tblCellMar>
                <w:left w:w="0" w:type="dxa"/>
                <w:right w:w="0" w:type="dxa"/>
              </w:tblCellMar>
              <w:tblLook w:val="04A0"/>
            </w:tblPr>
            <w:tblGrid>
              <w:gridCol w:w="4567"/>
              <w:gridCol w:w="9383"/>
            </w:tblGrid>
            <w:tr w:rsidR="004D3968" w:rsidRPr="00E521E9" w:rsidTr="00E521E9">
              <w:tc>
                <w:tcPr>
                  <w:tcW w:w="4476"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 Altura</w:t>
                  </w:r>
                </w:p>
              </w:tc>
              <w:tc>
                <w:tcPr>
                  <w:tcW w:w="9195"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38 cm.</w:t>
                  </w:r>
                </w:p>
              </w:tc>
            </w:tr>
          </w:tbl>
          <w:p w:rsidR="004D3968" w:rsidRPr="00E521E9" w:rsidRDefault="004D3968" w:rsidP="00E521E9">
            <w:pPr>
              <w:rPr>
                <w:rFonts w:ascii="Arial" w:eastAsia="Times New Roman" w:hAnsi="Arial" w:cs="Arial"/>
                <w:vanish/>
                <w:sz w:val="20"/>
                <w:szCs w:val="20"/>
              </w:rPr>
            </w:pPr>
          </w:p>
          <w:tbl>
            <w:tblPr>
              <w:tblW w:w="13950" w:type="dxa"/>
              <w:tblLayout w:type="fixed"/>
              <w:tblCellMar>
                <w:left w:w="0" w:type="dxa"/>
                <w:right w:w="0" w:type="dxa"/>
              </w:tblCellMar>
              <w:tblLook w:val="04A0"/>
            </w:tblPr>
            <w:tblGrid>
              <w:gridCol w:w="4567"/>
              <w:gridCol w:w="9383"/>
            </w:tblGrid>
            <w:tr w:rsidR="004D3968" w:rsidRPr="00E521E9" w:rsidTr="00E521E9">
              <w:tc>
                <w:tcPr>
                  <w:tcW w:w="4476" w:type="dxa"/>
                  <w:tcBorders>
                    <w:top w:val="nil"/>
                    <w:left w:val="nil"/>
                    <w:bottom w:val="nil"/>
                    <w:right w:val="nil"/>
                  </w:tcBorders>
                  <w:shd w:val="clear" w:color="auto" w:fill="auto"/>
                  <w:tcMar>
                    <w:top w:w="0" w:type="dxa"/>
                    <w:left w:w="0" w:type="dxa"/>
                    <w:bottom w:w="0" w:type="dxa"/>
                    <w:right w:w="279" w:type="dxa"/>
                  </w:tcMar>
                  <w:vAlign w:val="center"/>
                  <w:hideMark/>
                </w:tcPr>
                <w:p w:rsidR="004D3968" w:rsidRPr="00E521E9" w:rsidRDefault="004D3968" w:rsidP="00E521E9">
                  <w:pPr>
                    <w:spacing w:after="0" w:line="240" w:lineRule="auto"/>
                    <w:ind w:right="290"/>
                    <w:rPr>
                      <w:rFonts w:ascii="Arial" w:eastAsia="Times New Roman" w:hAnsi="Arial" w:cs="Arial"/>
                      <w:color w:val="404040"/>
                      <w:sz w:val="20"/>
                      <w:szCs w:val="20"/>
                    </w:rPr>
                  </w:pPr>
                  <w:r w:rsidRPr="00E521E9">
                    <w:rPr>
                      <w:rFonts w:ascii="Arial" w:eastAsia="Times New Roman" w:hAnsi="Arial" w:cs="Arial"/>
                      <w:color w:val="404040"/>
                      <w:sz w:val="20"/>
                      <w:szCs w:val="20"/>
                    </w:rPr>
                    <w:t> Profundidade</w:t>
                  </w:r>
                </w:p>
              </w:tc>
              <w:tc>
                <w:tcPr>
                  <w:tcW w:w="9195" w:type="dxa"/>
                  <w:tcBorders>
                    <w:top w:val="nil"/>
                    <w:left w:val="nil"/>
                    <w:bottom w:val="nil"/>
                    <w:right w:val="nil"/>
                  </w:tcBorders>
                  <w:shd w:val="clear" w:color="auto" w:fill="auto"/>
                  <w:vAlign w:val="center"/>
                  <w:hideMark/>
                </w:tcPr>
                <w:p w:rsidR="004D3968" w:rsidRPr="00E521E9" w:rsidRDefault="004D3968" w:rsidP="00E521E9">
                  <w:pPr>
                    <w:spacing w:after="0" w:line="240" w:lineRule="auto"/>
                    <w:rPr>
                      <w:rFonts w:ascii="Arial" w:eastAsia="Times New Roman" w:hAnsi="Arial" w:cs="Arial"/>
                      <w:color w:val="404040"/>
                      <w:sz w:val="20"/>
                      <w:szCs w:val="20"/>
                    </w:rPr>
                  </w:pPr>
                  <w:r w:rsidRPr="00E521E9">
                    <w:rPr>
                      <w:rFonts w:ascii="Arial" w:eastAsia="Times New Roman" w:hAnsi="Arial" w:cs="Arial"/>
                      <w:color w:val="404040"/>
                      <w:sz w:val="20"/>
                      <w:szCs w:val="20"/>
                    </w:rPr>
                    <w:t>22 cm.</w:t>
                  </w:r>
                </w:p>
              </w:tc>
            </w:tr>
          </w:tbl>
          <w:p w:rsidR="004D3968" w:rsidRPr="004D3968" w:rsidRDefault="004D3968" w:rsidP="000A03A4">
            <w:pPr>
              <w:autoSpaceDE w:val="0"/>
              <w:autoSpaceDN w:val="0"/>
              <w:adjustRightInd w:val="0"/>
              <w:spacing w:after="120"/>
              <w:rPr>
                <w:rFonts w:ascii="Arial" w:hAnsi="Arial" w:cs="Arial"/>
                <w:sz w:val="20"/>
                <w:szCs w:val="20"/>
              </w:rPr>
            </w:pPr>
          </w:p>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p>
        </w:tc>
        <w:tc>
          <w:tcPr>
            <w:tcW w:w="992" w:type="dxa"/>
          </w:tcPr>
          <w:p w:rsidR="004D3968" w:rsidRPr="004D3968" w:rsidRDefault="004D3968" w:rsidP="000A03A4">
            <w:pPr>
              <w:rPr>
                <w:rFonts w:ascii="Arial" w:hAnsi="Arial" w:cs="Arial"/>
                <w:sz w:val="20"/>
                <w:szCs w:val="20"/>
              </w:rPr>
            </w:pPr>
            <w:r w:rsidRPr="004D3968">
              <w:rPr>
                <w:rFonts w:ascii="Arial" w:hAnsi="Arial" w:cs="Arial"/>
                <w:sz w:val="20"/>
                <w:szCs w:val="20"/>
              </w:rPr>
              <w:lastRenderedPageBreak/>
              <w:t>150,00</w:t>
            </w:r>
          </w:p>
        </w:tc>
        <w:tc>
          <w:tcPr>
            <w:tcW w:w="992" w:type="dxa"/>
          </w:tcPr>
          <w:p w:rsidR="004D3968" w:rsidRPr="004D3968" w:rsidRDefault="00897DF1" w:rsidP="000A03A4">
            <w:pPr>
              <w:rPr>
                <w:rFonts w:ascii="Arial" w:hAnsi="Arial" w:cs="Arial"/>
                <w:sz w:val="20"/>
                <w:szCs w:val="20"/>
              </w:rPr>
            </w:pPr>
            <w:r>
              <w:rPr>
                <w:rFonts w:ascii="Arial" w:hAnsi="Arial" w:cs="Arial"/>
                <w:sz w:val="20"/>
                <w:szCs w:val="20"/>
              </w:rPr>
              <w:t>150,00</w:t>
            </w:r>
          </w:p>
        </w:tc>
      </w:tr>
      <w:tr w:rsidR="004D3968" w:rsidRPr="004D3968" w:rsidTr="00891201">
        <w:tc>
          <w:tcPr>
            <w:tcW w:w="478" w:type="dxa"/>
          </w:tcPr>
          <w:p w:rsidR="004D3968" w:rsidRPr="004D3968" w:rsidRDefault="004D3968" w:rsidP="000A03A4">
            <w:pPr>
              <w:rPr>
                <w:rFonts w:ascii="Arial" w:hAnsi="Arial" w:cs="Arial"/>
                <w:sz w:val="20"/>
                <w:szCs w:val="20"/>
              </w:rPr>
            </w:pPr>
            <w:r>
              <w:rPr>
                <w:rFonts w:ascii="Arial" w:hAnsi="Arial" w:cs="Arial"/>
                <w:sz w:val="20"/>
                <w:szCs w:val="20"/>
              </w:rPr>
              <w:lastRenderedPageBreak/>
              <w:t>5</w:t>
            </w:r>
          </w:p>
        </w:tc>
        <w:tc>
          <w:tcPr>
            <w:tcW w:w="5442" w:type="dxa"/>
          </w:tcPr>
          <w:p w:rsidR="004D3968" w:rsidRPr="004D3968" w:rsidRDefault="004D3968" w:rsidP="000A03A4">
            <w:pPr>
              <w:pStyle w:val="Ttulo1"/>
              <w:shd w:val="clear" w:color="auto" w:fill="FFFFFF"/>
              <w:spacing w:before="0" w:line="288" w:lineRule="atLeast"/>
              <w:textAlignment w:val="center"/>
              <w:outlineLvl w:val="0"/>
              <w:rPr>
                <w:rFonts w:ascii="Arial" w:hAnsi="Arial" w:cs="Arial"/>
                <w:color w:val="auto"/>
                <w:sz w:val="20"/>
                <w:szCs w:val="20"/>
              </w:rPr>
            </w:pPr>
            <w:r w:rsidRPr="004D3968">
              <w:rPr>
                <w:rFonts w:ascii="Arial" w:hAnsi="Arial" w:cs="Arial"/>
                <w:color w:val="auto"/>
                <w:sz w:val="20"/>
                <w:szCs w:val="20"/>
              </w:rPr>
              <w:t>GAVETEIRO</w:t>
            </w:r>
          </w:p>
          <w:p w:rsidR="004D3968" w:rsidRPr="004D3968" w:rsidRDefault="004D3968" w:rsidP="004D3968">
            <w:pPr>
              <w:rPr>
                <w:rFonts w:ascii="Arial" w:hAnsi="Arial" w:cs="Arial"/>
                <w:sz w:val="20"/>
                <w:szCs w:val="20"/>
              </w:rPr>
            </w:pPr>
            <w:r w:rsidRPr="004D3968">
              <w:rPr>
                <w:rFonts w:ascii="Arial" w:hAnsi="Arial" w:cs="Arial"/>
                <w:sz w:val="20"/>
                <w:szCs w:val="20"/>
              </w:rPr>
              <w:t>COR: CINZA</w:t>
            </w:r>
          </w:p>
          <w:p w:rsidR="004D3968" w:rsidRPr="004D3968" w:rsidRDefault="004D3968" w:rsidP="004D3968">
            <w:pPr>
              <w:spacing w:before="100" w:beforeAutospacing="1" w:after="100" w:afterAutospacing="1"/>
              <w:rPr>
                <w:rFonts w:ascii="Arial" w:eastAsia="Times New Roman" w:hAnsi="Arial" w:cs="Arial"/>
                <w:color w:val="000000"/>
                <w:sz w:val="20"/>
                <w:szCs w:val="20"/>
              </w:rPr>
            </w:pPr>
            <w:r w:rsidRPr="004D3968">
              <w:rPr>
                <w:rFonts w:ascii="Arial" w:eastAsia="Times New Roman" w:hAnsi="Arial" w:cs="Arial"/>
                <w:color w:val="000000"/>
                <w:sz w:val="20"/>
                <w:szCs w:val="20"/>
              </w:rPr>
              <w:t>Produzido em MDP 15mm com acabamento em BP fosco, que oferece melhor aparência e durabilidade.</w:t>
            </w:r>
          </w:p>
          <w:p w:rsidR="004D3968" w:rsidRPr="004D3968" w:rsidRDefault="004D3968" w:rsidP="004D3968">
            <w:pPr>
              <w:spacing w:before="100" w:beforeAutospacing="1" w:after="100" w:afterAutospacing="1"/>
              <w:rPr>
                <w:rFonts w:ascii="Arial" w:eastAsia="Times New Roman" w:hAnsi="Arial" w:cs="Arial"/>
                <w:color w:val="000000"/>
                <w:sz w:val="20"/>
                <w:szCs w:val="20"/>
              </w:rPr>
            </w:pPr>
            <w:r w:rsidRPr="004D3968">
              <w:rPr>
                <w:rFonts w:ascii="Arial" w:eastAsia="Times New Roman" w:hAnsi="Arial" w:cs="Arial"/>
                <w:color w:val="000000"/>
                <w:sz w:val="20"/>
                <w:szCs w:val="20"/>
              </w:rPr>
              <w:t>Possui 4 gavetas para acomodar seus documentos. Os seus puxadores são em polímeros e possui sapatas plásticas.</w:t>
            </w:r>
          </w:p>
          <w:p w:rsidR="004D3968" w:rsidRPr="004D3968" w:rsidRDefault="004D3968" w:rsidP="004D3968">
            <w:pPr>
              <w:spacing w:before="100" w:beforeAutospacing="1" w:after="100" w:afterAutospacing="1"/>
              <w:rPr>
                <w:rFonts w:ascii="Arial" w:eastAsia="Times New Roman" w:hAnsi="Arial" w:cs="Arial"/>
                <w:color w:val="000000"/>
                <w:sz w:val="20"/>
                <w:szCs w:val="20"/>
              </w:rPr>
            </w:pPr>
            <w:r w:rsidRPr="004D3968">
              <w:rPr>
                <w:rFonts w:ascii="Arial" w:eastAsia="Times New Roman" w:hAnsi="Arial" w:cs="Arial"/>
                <w:color w:val="000000"/>
                <w:sz w:val="20"/>
                <w:szCs w:val="20"/>
              </w:rPr>
              <w:t>Suporta até 17kg.</w:t>
            </w:r>
          </w:p>
          <w:p w:rsidR="004D3968" w:rsidRPr="004D3968" w:rsidRDefault="004D3968" w:rsidP="004D3968">
            <w:pPr>
              <w:spacing w:before="100" w:beforeAutospacing="1" w:after="100" w:afterAutospacing="1"/>
              <w:rPr>
                <w:rFonts w:ascii="Arial" w:eastAsia="Times New Roman" w:hAnsi="Arial" w:cs="Arial"/>
                <w:color w:val="000000"/>
                <w:sz w:val="20"/>
                <w:szCs w:val="20"/>
              </w:rPr>
            </w:pPr>
            <w:r w:rsidRPr="004D3968">
              <w:rPr>
                <w:rFonts w:ascii="Arial" w:eastAsia="Times New Roman" w:hAnsi="Arial" w:cs="Arial"/>
                <w:b/>
                <w:bCs/>
                <w:color w:val="000000"/>
                <w:sz w:val="20"/>
                <w:szCs w:val="20"/>
              </w:rPr>
              <w:t>Medidas (AxLxP): 74,5 x 44,5 x 35 cm.</w:t>
            </w:r>
          </w:p>
          <w:p w:rsidR="004D3968" w:rsidRPr="004D3968" w:rsidRDefault="004D3968" w:rsidP="004D3968">
            <w:pPr>
              <w:rPr>
                <w:rFonts w:ascii="Arial" w:hAnsi="Arial" w:cs="Arial"/>
                <w:sz w:val="20"/>
                <w:szCs w:val="20"/>
              </w:rPr>
            </w:pPr>
          </w:p>
        </w:tc>
        <w:tc>
          <w:tcPr>
            <w:tcW w:w="992" w:type="dxa"/>
          </w:tcPr>
          <w:p w:rsidR="004D3968" w:rsidRPr="004D3968" w:rsidRDefault="004D3968" w:rsidP="000A03A4">
            <w:pPr>
              <w:rPr>
                <w:rFonts w:ascii="Arial" w:hAnsi="Arial" w:cs="Arial"/>
                <w:sz w:val="20"/>
                <w:szCs w:val="20"/>
              </w:rPr>
            </w:pPr>
            <w:r w:rsidRPr="004D3968">
              <w:rPr>
                <w:rFonts w:ascii="Arial" w:hAnsi="Arial" w:cs="Arial"/>
                <w:sz w:val="20"/>
                <w:szCs w:val="20"/>
              </w:rPr>
              <w:t>250,00</w:t>
            </w:r>
          </w:p>
        </w:tc>
        <w:tc>
          <w:tcPr>
            <w:tcW w:w="992" w:type="dxa"/>
          </w:tcPr>
          <w:p w:rsidR="004D3968" w:rsidRPr="004D3968" w:rsidRDefault="00897DF1" w:rsidP="000A03A4">
            <w:pPr>
              <w:rPr>
                <w:rFonts w:ascii="Arial" w:hAnsi="Arial" w:cs="Arial"/>
                <w:sz w:val="20"/>
                <w:szCs w:val="20"/>
              </w:rPr>
            </w:pPr>
            <w:r>
              <w:rPr>
                <w:rFonts w:ascii="Arial" w:hAnsi="Arial" w:cs="Arial"/>
                <w:sz w:val="20"/>
                <w:szCs w:val="20"/>
              </w:rPr>
              <w:t>1250,00</w:t>
            </w:r>
          </w:p>
        </w:tc>
      </w:tr>
      <w:tr w:rsidR="0054124A" w:rsidRPr="004D3968" w:rsidTr="0096790C">
        <w:tc>
          <w:tcPr>
            <w:tcW w:w="7904" w:type="dxa"/>
            <w:gridSpan w:val="4"/>
          </w:tcPr>
          <w:p w:rsidR="0054124A" w:rsidRPr="0054124A" w:rsidRDefault="0054124A" w:rsidP="0054124A">
            <w:pPr>
              <w:jc w:val="right"/>
              <w:rPr>
                <w:rFonts w:ascii="Arial" w:hAnsi="Arial" w:cs="Arial"/>
                <w:b/>
                <w:sz w:val="20"/>
                <w:szCs w:val="20"/>
              </w:rPr>
            </w:pPr>
            <w:r w:rsidRPr="0054124A">
              <w:rPr>
                <w:rFonts w:ascii="Arial" w:hAnsi="Arial" w:cs="Arial"/>
                <w:b/>
                <w:szCs w:val="20"/>
              </w:rPr>
              <w:t>TOTAL GERAL 9028,00</w:t>
            </w:r>
          </w:p>
        </w:tc>
      </w:tr>
    </w:tbl>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Validade da Proposta: 60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E64E4">
        <w:rPr>
          <w:rFonts w:ascii="Arial" w:eastAsia="Times New Roman" w:hAnsi="Arial" w:cs="Arial"/>
        </w:rPr>
        <w:t>42/2017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CE64E4">
        <w:rPr>
          <w:rFonts w:ascii="Arial" w:eastAsia="Times New Roman" w:hAnsi="Arial" w:cs="Arial"/>
        </w:rPr>
        <w:t>42/2017</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E64E4">
        <w:rPr>
          <w:rFonts w:ascii="Arial" w:eastAsia="Times New Roman" w:hAnsi="Arial" w:cs="Arial"/>
        </w:rPr>
        <w:t>42/2017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CE64E4">
        <w:rPr>
          <w:rFonts w:ascii="Arial" w:eastAsia="Times New Roman" w:hAnsi="Arial" w:cs="Arial"/>
        </w:rPr>
        <w:t>42/2017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EE42B4">
        <w:rPr>
          <w:rFonts w:ascii="Arial" w:eastAsia="Times New Roman" w:hAnsi="Arial" w:cs="Arial"/>
        </w:rPr>
        <w:t xml:space="preserve"> </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lastRenderedPageBreak/>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CE64E4">
        <w:rPr>
          <w:rFonts w:ascii="Arial" w:eastAsia="Times New Roman" w:hAnsi="Arial" w:cs="Arial"/>
        </w:rPr>
        <w:t>42/2017</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E64E4">
        <w:rPr>
          <w:rFonts w:ascii="Arial" w:eastAsia="Times New Roman" w:hAnsi="Arial" w:cs="Arial"/>
        </w:rPr>
        <w:t>42/2017</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Pr>
          <w:rFonts w:ascii="Arial" w:eastAsia="Times New Roman" w:hAnsi="Arial" w:cs="Arial"/>
        </w:rPr>
        <w:t>2017</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Pr="00E71075" w:rsidRDefault="00897DF1"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CE64E4">
        <w:rPr>
          <w:rFonts w:ascii="Arial" w:eastAsia="Times New Roman" w:hAnsi="Arial" w:cs="Arial"/>
        </w:rPr>
        <w:t>42/2017</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Pr>
          <w:rFonts w:ascii="Arial" w:eastAsia="Times New Roman" w:hAnsi="Arial" w:cs="Arial"/>
        </w:rPr>
        <w:t>2017</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897DF1" w:rsidRDefault="00897DF1"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CE64E4">
        <w:rPr>
          <w:rFonts w:ascii="Arial" w:hAnsi="Arial" w:cs="Arial"/>
          <w:sz w:val="16"/>
          <w:szCs w:val="16"/>
        </w:rPr>
        <w:t>42/2017</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o Sr. </w:t>
      </w:r>
      <w:r>
        <w:rPr>
          <w:rFonts w:ascii="Arial" w:hAnsi="Arial" w:cs="Arial"/>
          <w:sz w:val="16"/>
          <w:szCs w:val="16"/>
        </w:rPr>
        <w:t xml:space="preserve">ONDINO RIBEIRO DE MEDEIROS,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Nos termos do Processo Licitatório, na modalidade de ........................... nº..........................., bem como, das normas da Lei 8.666/93 e alterações subsequentes e Lei 10.520/02, firmam o Contrato mediante as cláusulas e condições abaixo.</w:t>
      </w:r>
      <w:r w:rsidRPr="00E62F8E">
        <w:rPr>
          <w:rFonts w:ascii="Arial" w:hAnsi="Arial" w:cs="Arial"/>
          <w:b/>
          <w:bCs/>
          <w:sz w:val="16"/>
          <w:szCs w:val="16"/>
        </w:rPr>
        <w:t>CLÁUSULA PRIMEIRA - DO OBJETO</w:t>
      </w:r>
      <w:r>
        <w:rPr>
          <w:rFonts w:ascii="Arial" w:hAnsi="Arial" w:cs="Arial"/>
          <w:b/>
          <w:sz w:val="16"/>
          <w:szCs w:val="16"/>
          <w:highlight w:val="yellow"/>
        </w:rPr>
        <w:t xml:space="preserve">: </w:t>
      </w:r>
      <w:r w:rsidR="00E87FE7" w:rsidRPr="00E87FE7">
        <w:rPr>
          <w:rFonts w:ascii="Arial" w:hAnsi="Arial" w:cs="Arial"/>
          <w:b/>
          <w:sz w:val="16"/>
          <w:szCs w:val="16"/>
        </w:rPr>
        <w:t>AQUISIÇÃO DE MÓVEIS, ELETRODOMÉSTICOS E ELETRONICOS, DESTINADO A ATENDER AS ATIVIDADES DOS PROGRAMAS DO BOLSA FAMILIA, SERVIÇO DE CONVIVENCIA E FORTALECIMENTO DE VINCULOS E DEMAIS PROGRAMAS DA SECRETARIA DE ASSISTENCIA SOCIA, CONFORME TERMO DE REFERENCIA E ANEXOS DO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00E87FE7">
        <w:rPr>
          <w:rFonts w:ascii="Arial" w:hAnsi="Arial" w:cs="Arial"/>
          <w:sz w:val="16"/>
          <w:szCs w:val="16"/>
        </w:rPr>
        <w:t>45</w:t>
      </w:r>
      <w:r w:rsidRPr="00E62F8E">
        <w:rPr>
          <w:rFonts w:ascii="Arial" w:hAnsi="Arial" w:cs="Arial"/>
          <w:sz w:val="16"/>
          <w:szCs w:val="16"/>
        </w:rPr>
        <w:t xml:space="preserve">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e 2017.</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E62F8E" w:rsidRDefault="00BC27AB"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lastRenderedPageBreak/>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335622">
        <w:rPr>
          <w:rFonts w:ascii="Arial" w:hAnsi="Arial" w:cs="Arial"/>
          <w:b/>
          <w:sz w:val="16"/>
          <w:szCs w:val="16"/>
          <w:u w:val="single"/>
        </w:rPr>
        <w:t>31/12</w:t>
      </w:r>
      <w:r w:rsidR="00372CD3" w:rsidRPr="00372CD3">
        <w:rPr>
          <w:rFonts w:ascii="Arial" w:hAnsi="Arial" w:cs="Arial"/>
          <w:b/>
          <w:sz w:val="16"/>
          <w:szCs w:val="16"/>
          <w:u w:val="single"/>
        </w:rPr>
        <w:t>/2017.</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entrega </w:t>
      </w:r>
      <w:r w:rsidR="00EE42B4">
        <w:rPr>
          <w:rFonts w:ascii="Arial" w:hAnsi="Arial" w:cs="Arial"/>
          <w:sz w:val="16"/>
          <w:szCs w:val="16"/>
        </w:rPr>
        <w:t>dos produtos será fiscalizada, pela Secretaria de Assistencia Social.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Default="00654C76" w:rsidP="00EE42B4">
      <w:pPr>
        <w:spacing w:after="0" w:line="360" w:lineRule="auto"/>
        <w:ind w:firstLine="284"/>
        <w:jc w:val="both"/>
        <w:rPr>
          <w:rFonts w:ascii="Arial" w:hAnsi="Arial" w:cs="Arial"/>
          <w:b/>
          <w:bCs/>
          <w:sz w:val="16"/>
          <w:szCs w:val="16"/>
          <w:u w:val="single"/>
        </w:rPr>
      </w:pPr>
      <w:r w:rsidRPr="00654C76">
        <w:rPr>
          <w:rFonts w:ascii="Arial" w:hAnsi="Arial" w:cs="Arial"/>
          <w:b/>
          <w:sz w:val="16"/>
          <w:szCs w:val="16"/>
          <w:u w:val="single"/>
        </w:rPr>
        <w:t xml:space="preserve">d) O fornecimento deverá ser </w:t>
      </w:r>
      <w:r w:rsidR="008B1F11">
        <w:rPr>
          <w:rFonts w:ascii="Arial" w:hAnsi="Arial" w:cs="Arial"/>
          <w:b/>
          <w:sz w:val="16"/>
          <w:szCs w:val="16"/>
          <w:u w:val="single"/>
        </w:rPr>
        <w:t xml:space="preserve">feita </w:t>
      </w:r>
      <w:r w:rsidR="00EE42B4">
        <w:rPr>
          <w:rFonts w:ascii="Arial" w:hAnsi="Arial" w:cs="Arial"/>
          <w:b/>
          <w:sz w:val="16"/>
          <w:szCs w:val="16"/>
          <w:u w:val="single"/>
        </w:rPr>
        <w:t>em até 10 dias após a emissão da Autorização de Fornecimento emitida pelo Setor de Compras, com pedido da Secretaria de assistência Social.</w:t>
      </w:r>
    </w:p>
    <w:p w:rsidR="00654C76" w:rsidRPr="00E62F8E" w:rsidRDefault="00EE42B4" w:rsidP="00654C76">
      <w:pPr>
        <w:spacing w:after="0" w:line="360" w:lineRule="auto"/>
        <w:ind w:firstLine="284"/>
        <w:jc w:val="both"/>
        <w:rPr>
          <w:rFonts w:ascii="Arial" w:hAnsi="Arial" w:cs="Arial"/>
          <w:sz w:val="16"/>
          <w:szCs w:val="16"/>
        </w:rPr>
      </w:pPr>
      <w:r>
        <w:rPr>
          <w:rFonts w:ascii="Arial" w:hAnsi="Arial" w:cs="Arial"/>
          <w:b/>
          <w:sz w:val="16"/>
          <w:szCs w:val="16"/>
          <w:u w:val="single"/>
        </w:rPr>
        <w:t>e</w:t>
      </w:r>
      <w:r w:rsidR="00654C76" w:rsidRPr="00654C76">
        <w:rPr>
          <w:rFonts w:ascii="Arial" w:hAnsi="Arial" w:cs="Arial"/>
          <w:b/>
          <w:sz w:val="16"/>
          <w:szCs w:val="16"/>
          <w:u w:val="single"/>
        </w:rPr>
        <w:t>) Os pedidos serão feitos conforme a demanda da secretaria de Assistencia Social, onde a mesma pode contratar a quantidade total ou não dos itens presentes neste deste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33" w:rsidRDefault="00A73E33" w:rsidP="00B169AE">
      <w:pPr>
        <w:spacing w:after="0" w:line="240" w:lineRule="auto"/>
      </w:pPr>
      <w:r>
        <w:separator/>
      </w:r>
    </w:p>
  </w:endnote>
  <w:endnote w:type="continuationSeparator" w:id="1">
    <w:p w:rsidR="00A73E33" w:rsidRDefault="00A73E3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Rodap"/>
      <w:jc w:val="center"/>
    </w:pPr>
    <w:r>
      <w:rPr>
        <w:noProof/>
      </w:rPr>
      <w:t>Rua Dom Daniel Hostin, 930 – Centro – Celso Ramos/SC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33" w:rsidRDefault="00A73E33" w:rsidP="00B169AE">
      <w:pPr>
        <w:spacing w:after="0" w:line="240" w:lineRule="auto"/>
      </w:pPr>
      <w:r>
        <w:separator/>
      </w:r>
    </w:p>
  </w:footnote>
  <w:footnote w:type="continuationSeparator" w:id="1">
    <w:p w:rsidR="00A73E33" w:rsidRDefault="00A73E3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EF06CC" w:rsidP="00EF06CC">
    <w:pPr>
      <w:pStyle w:val="Cabealho"/>
      <w:ind w:left="-1417"/>
      <w:jc w:val="center"/>
    </w:pPr>
    <w:r w:rsidRPr="00EF06CC">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C4505"/>
    <w:rsid w:val="000D5F86"/>
    <w:rsid w:val="000E5BE0"/>
    <w:rsid w:val="0010664B"/>
    <w:rsid w:val="00120970"/>
    <w:rsid w:val="00136AFF"/>
    <w:rsid w:val="00170A3B"/>
    <w:rsid w:val="001742E9"/>
    <w:rsid w:val="00196038"/>
    <w:rsid w:val="001B36D5"/>
    <w:rsid w:val="001C49FD"/>
    <w:rsid w:val="001D522F"/>
    <w:rsid w:val="001E679E"/>
    <w:rsid w:val="001E74BA"/>
    <w:rsid w:val="00205875"/>
    <w:rsid w:val="00212BB6"/>
    <w:rsid w:val="00233378"/>
    <w:rsid w:val="00235D0F"/>
    <w:rsid w:val="00242B84"/>
    <w:rsid w:val="002432FB"/>
    <w:rsid w:val="002537EB"/>
    <w:rsid w:val="00257980"/>
    <w:rsid w:val="00297DA2"/>
    <w:rsid w:val="002A39E1"/>
    <w:rsid w:val="002B4AA1"/>
    <w:rsid w:val="002B5731"/>
    <w:rsid w:val="00313230"/>
    <w:rsid w:val="00335622"/>
    <w:rsid w:val="003460B8"/>
    <w:rsid w:val="00372CD3"/>
    <w:rsid w:val="003748D5"/>
    <w:rsid w:val="00380ACD"/>
    <w:rsid w:val="003864B8"/>
    <w:rsid w:val="00391472"/>
    <w:rsid w:val="00392E74"/>
    <w:rsid w:val="00397B18"/>
    <w:rsid w:val="003A31E7"/>
    <w:rsid w:val="003A6211"/>
    <w:rsid w:val="003B4769"/>
    <w:rsid w:val="003F3F85"/>
    <w:rsid w:val="004157C8"/>
    <w:rsid w:val="00434A5B"/>
    <w:rsid w:val="00454E08"/>
    <w:rsid w:val="004C7A45"/>
    <w:rsid w:val="004D3968"/>
    <w:rsid w:val="004D6D03"/>
    <w:rsid w:val="004F283D"/>
    <w:rsid w:val="00523510"/>
    <w:rsid w:val="0054124A"/>
    <w:rsid w:val="0054364C"/>
    <w:rsid w:val="00547CED"/>
    <w:rsid w:val="005520AA"/>
    <w:rsid w:val="00562EFE"/>
    <w:rsid w:val="005751CF"/>
    <w:rsid w:val="005810BA"/>
    <w:rsid w:val="005C0ACB"/>
    <w:rsid w:val="005D514F"/>
    <w:rsid w:val="005E5304"/>
    <w:rsid w:val="005F48C4"/>
    <w:rsid w:val="006302B1"/>
    <w:rsid w:val="00650657"/>
    <w:rsid w:val="00651EAD"/>
    <w:rsid w:val="00654C76"/>
    <w:rsid w:val="00663594"/>
    <w:rsid w:val="00663AD1"/>
    <w:rsid w:val="00674D4D"/>
    <w:rsid w:val="006A06C2"/>
    <w:rsid w:val="006B485C"/>
    <w:rsid w:val="006E3686"/>
    <w:rsid w:val="006E7EE9"/>
    <w:rsid w:val="00701CD7"/>
    <w:rsid w:val="0074394B"/>
    <w:rsid w:val="00783A55"/>
    <w:rsid w:val="00792CB1"/>
    <w:rsid w:val="007A0807"/>
    <w:rsid w:val="007A5DC7"/>
    <w:rsid w:val="007A7B37"/>
    <w:rsid w:val="007C60B0"/>
    <w:rsid w:val="00857152"/>
    <w:rsid w:val="00860D8D"/>
    <w:rsid w:val="00897DF1"/>
    <w:rsid w:val="008B1F11"/>
    <w:rsid w:val="008D2CA0"/>
    <w:rsid w:val="00954E89"/>
    <w:rsid w:val="009856F2"/>
    <w:rsid w:val="00991CF0"/>
    <w:rsid w:val="009B2DEA"/>
    <w:rsid w:val="009C3B29"/>
    <w:rsid w:val="00A46AA3"/>
    <w:rsid w:val="00A73E33"/>
    <w:rsid w:val="00A77E4A"/>
    <w:rsid w:val="00A77F82"/>
    <w:rsid w:val="00A80074"/>
    <w:rsid w:val="00A8774E"/>
    <w:rsid w:val="00A87A67"/>
    <w:rsid w:val="00AA0DDD"/>
    <w:rsid w:val="00AE013D"/>
    <w:rsid w:val="00AF2D64"/>
    <w:rsid w:val="00B169AE"/>
    <w:rsid w:val="00B3696D"/>
    <w:rsid w:val="00B57D70"/>
    <w:rsid w:val="00B6061D"/>
    <w:rsid w:val="00B71F34"/>
    <w:rsid w:val="00B72A93"/>
    <w:rsid w:val="00B7384A"/>
    <w:rsid w:val="00B80DEE"/>
    <w:rsid w:val="00BC27AB"/>
    <w:rsid w:val="00BD7642"/>
    <w:rsid w:val="00BF3A04"/>
    <w:rsid w:val="00BF5AD3"/>
    <w:rsid w:val="00C10C77"/>
    <w:rsid w:val="00C30B61"/>
    <w:rsid w:val="00CA2667"/>
    <w:rsid w:val="00CC09A8"/>
    <w:rsid w:val="00CC131C"/>
    <w:rsid w:val="00CE64E4"/>
    <w:rsid w:val="00D14D9E"/>
    <w:rsid w:val="00D17D00"/>
    <w:rsid w:val="00D44707"/>
    <w:rsid w:val="00D76419"/>
    <w:rsid w:val="00D76F68"/>
    <w:rsid w:val="00DB046A"/>
    <w:rsid w:val="00DB3840"/>
    <w:rsid w:val="00DC545A"/>
    <w:rsid w:val="00DF3872"/>
    <w:rsid w:val="00E031B7"/>
    <w:rsid w:val="00E15ED2"/>
    <w:rsid w:val="00E20662"/>
    <w:rsid w:val="00E51FC5"/>
    <w:rsid w:val="00E521E9"/>
    <w:rsid w:val="00E859A2"/>
    <w:rsid w:val="00E87FE7"/>
    <w:rsid w:val="00E9481E"/>
    <w:rsid w:val="00EC6B1B"/>
    <w:rsid w:val="00EE42B4"/>
    <w:rsid w:val="00EF06CC"/>
    <w:rsid w:val="00F05CF2"/>
    <w:rsid w:val="00F13BEA"/>
    <w:rsid w:val="00F35076"/>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AA0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3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Ttulo1Char">
    <w:name w:val="Título 1 Char"/>
    <w:basedOn w:val="Fontepargpadro"/>
    <w:link w:val="Ttulo1"/>
    <w:uiPriority w:val="9"/>
    <w:rsid w:val="00AA0DD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74394B"/>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4D3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493448993">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595046966">
      <w:bodyDiv w:val="1"/>
      <w:marLeft w:val="0"/>
      <w:marRight w:val="0"/>
      <w:marTop w:val="0"/>
      <w:marBottom w:val="0"/>
      <w:divBdr>
        <w:top w:val="none" w:sz="0" w:space="0" w:color="auto"/>
        <w:left w:val="none" w:sz="0" w:space="0" w:color="auto"/>
        <w:bottom w:val="none" w:sz="0" w:space="0" w:color="auto"/>
        <w:right w:val="none" w:sz="0" w:space="0" w:color="auto"/>
      </w:divBdr>
    </w:div>
    <w:div w:id="1883130719">
      <w:bodyDiv w:val="1"/>
      <w:marLeft w:val="0"/>
      <w:marRight w:val="0"/>
      <w:marTop w:val="0"/>
      <w:marBottom w:val="0"/>
      <w:divBdr>
        <w:top w:val="none" w:sz="0" w:space="0" w:color="auto"/>
        <w:left w:val="none" w:sz="0" w:space="0" w:color="auto"/>
        <w:bottom w:val="none" w:sz="0" w:space="0" w:color="auto"/>
        <w:right w:val="none" w:sz="0" w:space="0" w:color="auto"/>
      </w:divBdr>
    </w:div>
    <w:div w:id="21411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6167</Words>
  <Characters>33306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2017-01-24T12:52:00Z</cp:lastPrinted>
  <dcterms:created xsi:type="dcterms:W3CDTF">2017-09-27T18:47:00Z</dcterms:created>
  <dcterms:modified xsi:type="dcterms:W3CDTF">2017-09-27T19:13:00Z</dcterms:modified>
</cp:coreProperties>
</file>