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REVOGAÇÃO DE LICITAÇÃO </w:t>
      </w: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seu Prefeito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>
        <w:rPr>
          <w:rFonts w:ascii="Tahoma" w:hAnsi="Tahoma" w:cs="Tahoma"/>
          <w:sz w:val="24"/>
          <w:szCs w:val="24"/>
        </w:rPr>
        <w:t>Ondino Ribeiro de Medeiros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>, ainda, em cumprimento às disposições conti</w:t>
      </w:r>
      <w:r>
        <w:rPr>
          <w:rFonts w:ascii="Tahoma" w:hAnsi="Tahoma" w:cs="Tahoma"/>
          <w:sz w:val="24"/>
          <w:szCs w:val="24"/>
        </w:rPr>
        <w:t>das no Art. 49 da Lei 8.666/93 e d</w:t>
      </w:r>
      <w:r w:rsidRPr="001528B5">
        <w:rPr>
          <w:rFonts w:ascii="Tahoma" w:hAnsi="Tahoma" w:cs="Tahoma"/>
          <w:sz w:val="24"/>
          <w:szCs w:val="24"/>
        </w:rPr>
        <w:t>a Súmula nº 473 do Supremo Tribunal Federal</w:t>
      </w:r>
      <w:r>
        <w:rPr>
          <w:rFonts w:ascii="Tahoma" w:hAnsi="Tahoma" w:cs="Tahoma"/>
          <w:sz w:val="24"/>
          <w:szCs w:val="24"/>
        </w:rPr>
        <w:t>,</w:t>
      </w:r>
      <w:r w:rsidRPr="001528B5">
        <w:rPr>
          <w:rFonts w:ascii="Tahoma" w:hAnsi="Tahoma" w:cs="Tahoma"/>
          <w:sz w:val="24"/>
          <w:szCs w:val="24"/>
        </w:rPr>
        <w:t xml:space="preserve"> </w:t>
      </w:r>
      <w:r w:rsidRPr="00E548DD">
        <w:rPr>
          <w:rFonts w:ascii="Tahoma" w:hAnsi="Tahoma" w:cs="Tahoma"/>
          <w:sz w:val="24"/>
          <w:szCs w:val="24"/>
        </w:rPr>
        <w:t xml:space="preserve">decide REVOGAR O PROCESSO LICITATÓRIO </w:t>
      </w:r>
      <w:r w:rsidRPr="001528B5">
        <w:rPr>
          <w:rFonts w:ascii="Tahoma" w:hAnsi="Tahoma" w:cs="Tahoma"/>
          <w:sz w:val="24"/>
          <w:szCs w:val="24"/>
        </w:rPr>
        <w:t xml:space="preserve">Nº </w:t>
      </w:r>
      <w:r w:rsidR="007B758F">
        <w:rPr>
          <w:rFonts w:ascii="Tahoma" w:hAnsi="Tahoma" w:cs="Tahoma"/>
          <w:sz w:val="24"/>
          <w:szCs w:val="24"/>
        </w:rPr>
        <w:t>12/2018</w:t>
      </w:r>
      <w:r w:rsidRPr="001528B5">
        <w:rPr>
          <w:rFonts w:ascii="Tahoma" w:hAnsi="Tahoma" w:cs="Tahoma"/>
          <w:sz w:val="24"/>
          <w:szCs w:val="24"/>
        </w:rPr>
        <w:t xml:space="preserve"> – </w:t>
      </w:r>
      <w:r w:rsidR="00AA4C79">
        <w:rPr>
          <w:rFonts w:ascii="Tahoma" w:hAnsi="Tahoma" w:cs="Tahoma"/>
          <w:sz w:val="24"/>
          <w:szCs w:val="24"/>
        </w:rPr>
        <w:t>PREGÃO PRESENCIAL</w:t>
      </w:r>
      <w:r w:rsidRPr="001528B5">
        <w:rPr>
          <w:rFonts w:ascii="Tahoma" w:hAnsi="Tahoma" w:cs="Tahoma"/>
          <w:sz w:val="24"/>
          <w:szCs w:val="24"/>
        </w:rPr>
        <w:t xml:space="preserve"> Nº </w:t>
      </w:r>
      <w:r w:rsidR="007B758F">
        <w:rPr>
          <w:rFonts w:ascii="Tahoma" w:hAnsi="Tahoma" w:cs="Tahoma"/>
          <w:sz w:val="24"/>
          <w:szCs w:val="24"/>
        </w:rPr>
        <w:t>09/2018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Pr="00826301">
        <w:rPr>
          <w:rFonts w:ascii="Tahoma" w:hAnsi="Tahoma" w:cs="Tahoma"/>
          <w:sz w:val="24"/>
          <w:szCs w:val="24"/>
        </w:rPr>
        <w:t xml:space="preserve">a </w:t>
      </w:r>
      <w:r w:rsidRPr="0001493B">
        <w:rPr>
          <w:rFonts w:ascii="Tahoma" w:hAnsi="Tahoma" w:cs="Tahoma"/>
          <w:sz w:val="24"/>
          <w:szCs w:val="24"/>
        </w:rPr>
        <w:t xml:space="preserve">OBJETO: </w:t>
      </w:r>
      <w:r w:rsidR="007B758F" w:rsidRPr="007B758F">
        <w:rPr>
          <w:rFonts w:ascii="Tahoma" w:hAnsi="Tahoma" w:cs="Tahoma"/>
          <w:sz w:val="24"/>
          <w:szCs w:val="24"/>
        </w:rPr>
        <w:t>AQUISIÇÃO DE EQUIPAMENTOS AGRÍCOLAS, DE ACORDO COM AS ESPECIFICAÇÕES CONTIDAS NO TERMO DE REFERÊNCIA DESCRITO NO ANEXO I DESTE EDITAL, CONFORME CONTRATO DE REPASSE OGU NÚMERO: 851818/2017(SICONV), OPERAÇÃO 1044661-96, APOIADO PELO PROGRAMA FOME</w:t>
      </w:r>
      <w:r w:rsidR="007B758F">
        <w:rPr>
          <w:rFonts w:ascii="Tahoma" w:hAnsi="Tahoma" w:cs="Tahoma"/>
          <w:sz w:val="24"/>
          <w:szCs w:val="24"/>
        </w:rPr>
        <w:t>NTO AO SETOR AGROPECUÁRIO/CAIXA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revogatório é resultante do poder discricionário no qual permite a Administração rever suas atividades para que se destinem ao seu fim específico;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2º - CONSIDERANDO que o interesse público nada mais é do que o interesse da coletividade e que cada ato da Administração Pública deve ter por escopo a satisfação e o interesse de todos os cidadãos;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3º - CONSIDERANDO </w:t>
      </w:r>
      <w:r>
        <w:rPr>
          <w:rFonts w:ascii="Tahoma" w:hAnsi="Tahoma" w:cs="Tahoma"/>
          <w:sz w:val="24"/>
          <w:szCs w:val="24"/>
        </w:rPr>
        <w:t>que após efetuar uma análise minuciosa do texto editalício, a Administração concluiu que o Edital de Licitação necessita de alterações e correções substanciais</w:t>
      </w:r>
      <w:r w:rsidR="00AA4C79">
        <w:rPr>
          <w:rFonts w:ascii="Tahoma" w:hAnsi="Tahoma" w:cs="Tahoma"/>
          <w:sz w:val="24"/>
          <w:szCs w:val="24"/>
        </w:rPr>
        <w:t>, situação</w:t>
      </w:r>
      <w:r>
        <w:rPr>
          <w:rFonts w:ascii="Tahoma" w:hAnsi="Tahoma" w:cs="Tahoma"/>
          <w:sz w:val="24"/>
          <w:szCs w:val="24"/>
        </w:rPr>
        <w:t xml:space="preserve"> que ir</w:t>
      </w:r>
      <w:r w:rsidR="00AA4C79">
        <w:rPr>
          <w:rFonts w:ascii="Tahoma" w:hAnsi="Tahoma" w:cs="Tahoma"/>
          <w:sz w:val="24"/>
          <w:szCs w:val="24"/>
        </w:rPr>
        <w:t>á</w:t>
      </w:r>
      <w:r>
        <w:rPr>
          <w:rFonts w:ascii="Tahoma" w:hAnsi="Tahoma" w:cs="Tahoma"/>
          <w:sz w:val="24"/>
          <w:szCs w:val="24"/>
        </w:rPr>
        <w:t xml:space="preserve"> modificar o conteúdo das propostas, motivo pelo qual;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REVOGA-SE O </w:t>
      </w:r>
      <w:r w:rsidR="00AA4C79" w:rsidRPr="00E548DD">
        <w:rPr>
          <w:rFonts w:ascii="Tahoma" w:hAnsi="Tahoma" w:cs="Tahoma"/>
          <w:sz w:val="24"/>
          <w:szCs w:val="24"/>
        </w:rPr>
        <w:t xml:space="preserve">PROCESSO LICITATÓRIO </w:t>
      </w:r>
      <w:r w:rsidR="00AA4C79" w:rsidRPr="001528B5">
        <w:rPr>
          <w:rFonts w:ascii="Tahoma" w:hAnsi="Tahoma" w:cs="Tahoma"/>
          <w:sz w:val="24"/>
          <w:szCs w:val="24"/>
        </w:rPr>
        <w:t xml:space="preserve">Nº </w:t>
      </w:r>
      <w:r w:rsidR="007B758F">
        <w:rPr>
          <w:rFonts w:ascii="Tahoma" w:hAnsi="Tahoma" w:cs="Tahoma"/>
          <w:sz w:val="24"/>
          <w:szCs w:val="24"/>
        </w:rPr>
        <w:t>12</w:t>
      </w:r>
      <w:r w:rsidR="00AA4C79" w:rsidRPr="001528B5">
        <w:rPr>
          <w:rFonts w:ascii="Tahoma" w:hAnsi="Tahoma" w:cs="Tahoma"/>
          <w:sz w:val="24"/>
          <w:szCs w:val="24"/>
        </w:rPr>
        <w:t>/201</w:t>
      </w:r>
      <w:r w:rsidR="007B758F">
        <w:rPr>
          <w:rFonts w:ascii="Tahoma" w:hAnsi="Tahoma" w:cs="Tahoma"/>
          <w:sz w:val="24"/>
          <w:szCs w:val="24"/>
        </w:rPr>
        <w:t>8</w:t>
      </w:r>
      <w:r w:rsidR="00AA4C79" w:rsidRPr="001528B5">
        <w:rPr>
          <w:rFonts w:ascii="Tahoma" w:hAnsi="Tahoma" w:cs="Tahoma"/>
          <w:sz w:val="24"/>
          <w:szCs w:val="24"/>
        </w:rPr>
        <w:t xml:space="preserve"> – </w:t>
      </w:r>
      <w:r w:rsidR="00AA4C79">
        <w:rPr>
          <w:rFonts w:ascii="Tahoma" w:hAnsi="Tahoma" w:cs="Tahoma"/>
          <w:sz w:val="24"/>
          <w:szCs w:val="24"/>
        </w:rPr>
        <w:t>PREGÃO PRESENCIAL</w:t>
      </w:r>
      <w:r w:rsidR="00AA4C79" w:rsidRPr="001528B5">
        <w:rPr>
          <w:rFonts w:ascii="Tahoma" w:hAnsi="Tahoma" w:cs="Tahoma"/>
          <w:sz w:val="24"/>
          <w:szCs w:val="24"/>
        </w:rPr>
        <w:t xml:space="preserve"> Nº </w:t>
      </w:r>
      <w:r w:rsidR="007B758F">
        <w:rPr>
          <w:rFonts w:ascii="Tahoma" w:hAnsi="Tahoma" w:cs="Tahoma"/>
          <w:sz w:val="24"/>
          <w:szCs w:val="24"/>
        </w:rPr>
        <w:t>07</w:t>
      </w:r>
      <w:r w:rsidR="00AA4C79" w:rsidRPr="001528B5">
        <w:rPr>
          <w:rFonts w:ascii="Tahoma" w:hAnsi="Tahoma" w:cs="Tahoma"/>
          <w:sz w:val="24"/>
          <w:szCs w:val="24"/>
        </w:rPr>
        <w:t>/201</w:t>
      </w:r>
      <w:r w:rsidR="007B758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Pr="009C348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7B758F">
        <w:rPr>
          <w:rFonts w:ascii="Tahoma" w:hAnsi="Tahoma" w:cs="Tahoma"/>
          <w:sz w:val="24"/>
          <w:szCs w:val="24"/>
        </w:rPr>
        <w:t>07 de fevereiro de 2018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Ondino Ribeiro de Medeiros</w:t>
      </w:r>
      <w:r w:rsidRPr="00BE3C5C">
        <w:rPr>
          <w:rFonts w:ascii="Tahoma" w:hAnsi="Tahoma" w:cs="Tahoma"/>
          <w:sz w:val="24"/>
          <w:szCs w:val="24"/>
        </w:rPr>
        <w:t xml:space="preserve"> </w:t>
      </w:r>
    </w:p>
    <w:p w:rsidR="001528B5" w:rsidRPr="00BE3C5C" w:rsidRDefault="001528B5" w:rsidP="001528B5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Prefeito </w:t>
      </w:r>
      <w:r w:rsidRPr="00BE3C5C">
        <w:rPr>
          <w:rFonts w:ascii="Tahoma" w:hAnsi="Tahoma" w:cs="Tahoma"/>
          <w:sz w:val="24"/>
          <w:szCs w:val="24"/>
        </w:rPr>
        <w:t>Municipal</w:t>
      </w:r>
    </w:p>
    <w:p w:rsidR="001528B5" w:rsidRPr="00BE3C5C" w:rsidRDefault="001528B5" w:rsidP="001528B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28B5" w:rsidRPr="00E548DD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528B5" w:rsidRPr="00E548DD" w:rsidSect="00AA4C79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80" w:rsidRDefault="00827280" w:rsidP="002C4418">
      <w:pPr>
        <w:spacing w:after="0" w:line="240" w:lineRule="auto"/>
      </w:pPr>
      <w:r>
        <w:separator/>
      </w:r>
    </w:p>
  </w:endnote>
  <w:endnote w:type="continuationSeparator" w:id="1">
    <w:p w:rsidR="00827280" w:rsidRDefault="00827280" w:rsidP="002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AA4C79" w:rsidRDefault="00AA4C79" w:rsidP="00AA4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80" w:rsidRDefault="00827280" w:rsidP="002C4418">
      <w:pPr>
        <w:spacing w:after="0" w:line="240" w:lineRule="auto"/>
      </w:pPr>
      <w:r>
        <w:separator/>
      </w:r>
    </w:p>
  </w:footnote>
  <w:footnote w:type="continuationSeparator" w:id="1">
    <w:p w:rsidR="00827280" w:rsidRDefault="00827280" w:rsidP="002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Pr="00997781" w:rsidRDefault="00AA4C79" w:rsidP="00AA4C79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B5"/>
    <w:rsid w:val="001528B5"/>
    <w:rsid w:val="002C4418"/>
    <w:rsid w:val="003F2A00"/>
    <w:rsid w:val="0062724A"/>
    <w:rsid w:val="007238F3"/>
    <w:rsid w:val="007B758F"/>
    <w:rsid w:val="00827280"/>
    <w:rsid w:val="0091048F"/>
    <w:rsid w:val="00964CCA"/>
    <w:rsid w:val="00AA4C79"/>
    <w:rsid w:val="00D860B7"/>
    <w:rsid w:val="00D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2018-02-08T15:39:00Z</cp:lastPrinted>
  <dcterms:created xsi:type="dcterms:W3CDTF">2018-02-08T15:39:00Z</dcterms:created>
  <dcterms:modified xsi:type="dcterms:W3CDTF">2018-02-08T15:39:00Z</dcterms:modified>
</cp:coreProperties>
</file>