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EDITAL DE LICITAÇÃO</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PREGÃO PRESENCIAL </w:t>
      </w:r>
      <w:r w:rsidR="00904A24">
        <w:rPr>
          <w:rFonts w:ascii="Arial" w:eastAsia="Times New Roman" w:hAnsi="Arial" w:cs="Arial"/>
          <w:b/>
          <w:bCs/>
          <w:sz w:val="28"/>
          <w:szCs w:val="28"/>
        </w:rPr>
        <w:t>32/2020</w:t>
      </w: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r w:rsidRPr="00E71075">
        <w:rPr>
          <w:rFonts w:ascii="Arial" w:eastAsia="Times New Roman" w:hAnsi="Arial" w:cs="Arial"/>
          <w:b/>
          <w:bCs/>
          <w:sz w:val="28"/>
          <w:szCs w:val="28"/>
        </w:rPr>
        <w:t xml:space="preserve">TIPO: MENOR PREÇO </w:t>
      </w:r>
      <w:bookmarkStart w:id="0" w:name="_GoBack"/>
      <w:bookmarkEnd w:id="0"/>
      <w:r w:rsidR="00B56CE1">
        <w:rPr>
          <w:rFonts w:ascii="Arial" w:eastAsia="Times New Roman" w:hAnsi="Arial" w:cs="Arial"/>
          <w:b/>
          <w:bCs/>
          <w:sz w:val="28"/>
          <w:szCs w:val="28"/>
        </w:rPr>
        <w:t>POR ITEM</w:t>
      </w:r>
    </w:p>
    <w:p w:rsidR="005F48C4" w:rsidRPr="00E71075" w:rsidRDefault="005F48C4" w:rsidP="00D2684B">
      <w:pPr>
        <w:spacing w:before="100" w:beforeAutospacing="1" w:after="0" w:line="360" w:lineRule="auto"/>
        <w:rPr>
          <w:rFonts w:ascii="Arial" w:eastAsia="Times New Roman" w:hAnsi="Arial" w:cs="Arial"/>
          <w:b/>
          <w:bCs/>
          <w:sz w:val="28"/>
          <w:szCs w:val="28"/>
        </w:rPr>
      </w:pPr>
    </w:p>
    <w:p w:rsidR="00E859A2" w:rsidRDefault="00E859A2" w:rsidP="00D2684B">
      <w:pPr>
        <w:spacing w:before="100" w:beforeAutospacing="1" w:after="0" w:line="360" w:lineRule="auto"/>
        <w:rPr>
          <w:rFonts w:ascii="Arial" w:eastAsia="Times New Roman" w:hAnsi="Arial" w:cs="Arial"/>
          <w:b/>
          <w:bCs/>
          <w:sz w:val="28"/>
          <w:szCs w:val="28"/>
        </w:rPr>
      </w:pPr>
    </w:p>
    <w:p w:rsidR="00315DB1" w:rsidRDefault="00315DB1" w:rsidP="00D2684B">
      <w:pPr>
        <w:spacing w:before="100" w:beforeAutospacing="1" w:after="0" w:line="360" w:lineRule="auto"/>
        <w:rPr>
          <w:rFonts w:ascii="Arial" w:eastAsia="Times New Roman" w:hAnsi="Arial" w:cs="Arial"/>
          <w:b/>
          <w:bCs/>
          <w:sz w:val="28"/>
          <w:szCs w:val="28"/>
        </w:rPr>
      </w:pPr>
    </w:p>
    <w:p w:rsidR="008B2BAC" w:rsidRDefault="008B2BAC" w:rsidP="00D2684B">
      <w:pPr>
        <w:spacing w:before="100" w:beforeAutospacing="1" w:after="0" w:line="360" w:lineRule="auto"/>
        <w:rPr>
          <w:rFonts w:ascii="Arial" w:eastAsia="Times New Roman" w:hAnsi="Arial" w:cs="Arial"/>
          <w:b/>
          <w:bCs/>
          <w:sz w:val="28"/>
          <w:szCs w:val="28"/>
        </w:rPr>
      </w:pPr>
    </w:p>
    <w:p w:rsidR="005F48C4" w:rsidRPr="00E71075" w:rsidRDefault="005F48C4" w:rsidP="00D2684B">
      <w:pPr>
        <w:spacing w:before="100" w:beforeAutospacing="1" w:after="0" w:line="360" w:lineRule="auto"/>
        <w:jc w:val="center"/>
        <w:rPr>
          <w:rFonts w:ascii="Arial" w:eastAsia="Times New Roman" w:hAnsi="Arial" w:cs="Arial"/>
          <w:b/>
          <w:bCs/>
          <w:sz w:val="28"/>
          <w:szCs w:val="28"/>
        </w:rPr>
      </w:pPr>
    </w:p>
    <w:p w:rsidR="00B56CE1" w:rsidRPr="008B2BAC" w:rsidRDefault="005F48C4" w:rsidP="00B56CE1">
      <w:pPr>
        <w:jc w:val="both"/>
        <w:rPr>
          <w:rFonts w:ascii="Arial" w:hAnsi="Arial" w:cs="Arial"/>
          <w:b/>
          <w:noProof/>
          <w:sz w:val="32"/>
          <w:szCs w:val="32"/>
        </w:rPr>
      </w:pPr>
      <w:r w:rsidRPr="008B2BAC">
        <w:rPr>
          <w:rFonts w:ascii="Arial" w:eastAsia="Times New Roman" w:hAnsi="Arial" w:cs="Arial"/>
          <w:b/>
          <w:bCs/>
          <w:sz w:val="32"/>
          <w:szCs w:val="32"/>
        </w:rPr>
        <w:t>OBJETO:</w:t>
      </w:r>
      <w:r w:rsidR="00D2684B" w:rsidRPr="008B2BAC">
        <w:rPr>
          <w:rFonts w:ascii="Arial" w:eastAsia="Times New Roman" w:hAnsi="Arial" w:cs="Arial"/>
          <w:b/>
          <w:bCs/>
          <w:sz w:val="32"/>
          <w:szCs w:val="32"/>
        </w:rPr>
        <w:t xml:space="preserve"> </w:t>
      </w:r>
      <w:r w:rsidR="00B56CE1" w:rsidRPr="008B2BAC">
        <w:rPr>
          <w:rFonts w:ascii="Arial" w:hAnsi="Arial" w:cs="Arial"/>
          <w:b/>
          <w:noProof/>
          <w:sz w:val="32"/>
          <w:szCs w:val="32"/>
        </w:rPr>
        <w:t xml:space="preserve">REGISTRO DE PREÇOS PARA AQUISIÇÃO DE </w:t>
      </w:r>
      <w:r w:rsidR="00904A24">
        <w:rPr>
          <w:rFonts w:ascii="Arial" w:hAnsi="Arial" w:cs="Arial"/>
          <w:b/>
          <w:noProof/>
          <w:sz w:val="32"/>
          <w:szCs w:val="32"/>
        </w:rPr>
        <w:t>COBERTURA DE POLICARBONATO DESTINADO A ATENDER AS ESCOLAS MUNICIPAIS,</w:t>
      </w:r>
      <w:r w:rsidR="00B56CE1" w:rsidRPr="008B2BAC">
        <w:rPr>
          <w:rFonts w:ascii="Arial" w:hAnsi="Arial" w:cs="Arial"/>
          <w:b/>
          <w:noProof/>
          <w:sz w:val="32"/>
          <w:szCs w:val="32"/>
        </w:rPr>
        <w:t xml:space="preserve"> CONFORME O TERMO DE REFERÊNCIA E DEMAIS CONDIÇÕES ESTABELECIDAS NESTE EDITAL E ANEXOS.</w:t>
      </w:r>
    </w:p>
    <w:p w:rsidR="00E628EA" w:rsidRDefault="00E628EA" w:rsidP="00E628EA">
      <w:pPr>
        <w:spacing w:before="100" w:beforeAutospacing="1" w:line="360" w:lineRule="auto"/>
        <w:jc w:val="both"/>
        <w:rPr>
          <w:rFonts w:ascii="Arial" w:hAnsi="Arial" w:cs="Arial"/>
          <w:b/>
          <w:sz w:val="32"/>
          <w:szCs w:val="32"/>
        </w:rPr>
      </w:pPr>
    </w:p>
    <w:p w:rsidR="003A31E7" w:rsidRDefault="003A31E7" w:rsidP="00D2684B">
      <w:pPr>
        <w:spacing w:before="100" w:beforeAutospacing="1" w:after="0" w:line="360" w:lineRule="auto"/>
        <w:rPr>
          <w:rFonts w:ascii="Arial" w:hAnsi="Arial" w:cs="Arial"/>
          <w:b/>
          <w:bCs/>
          <w:sz w:val="32"/>
          <w:szCs w:val="32"/>
        </w:rPr>
      </w:pPr>
    </w:p>
    <w:p w:rsidR="00020B6D" w:rsidRDefault="00020B6D" w:rsidP="00D2684B">
      <w:pPr>
        <w:spacing w:before="100" w:beforeAutospacing="1" w:after="0" w:line="360" w:lineRule="auto"/>
        <w:rPr>
          <w:rFonts w:ascii="Arial" w:eastAsia="Times New Roman" w:hAnsi="Arial" w:cs="Arial"/>
          <w:b/>
          <w:bCs/>
          <w:sz w:val="28"/>
          <w:szCs w:val="28"/>
        </w:rPr>
      </w:pPr>
    </w:p>
    <w:p w:rsidR="00F5022C" w:rsidRPr="00E71075" w:rsidRDefault="00F5022C" w:rsidP="00D2684B">
      <w:pPr>
        <w:spacing w:before="100" w:beforeAutospacing="1" w:after="0" w:line="360" w:lineRule="auto"/>
        <w:rPr>
          <w:rFonts w:ascii="Arial" w:eastAsia="Times New Roman" w:hAnsi="Arial" w:cs="Arial"/>
          <w:b/>
          <w:bCs/>
          <w:sz w:val="28"/>
          <w:szCs w:val="28"/>
        </w:rPr>
      </w:pPr>
    </w:p>
    <w:p w:rsidR="00DF3872" w:rsidRPr="000570E4" w:rsidRDefault="00DF3872" w:rsidP="00D2684B">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 xml:space="preserve">ABERTURA: </w:t>
      </w:r>
      <w:r w:rsidR="00904A24">
        <w:rPr>
          <w:rFonts w:ascii="Arial" w:eastAsia="Times New Roman" w:hAnsi="Arial" w:cs="Arial"/>
          <w:b/>
          <w:bCs/>
          <w:sz w:val="26"/>
          <w:szCs w:val="26"/>
        </w:rPr>
        <w:t>20 DE OUTUBRO</w:t>
      </w:r>
      <w:proofErr w:type="gramStart"/>
      <w:r w:rsidR="00843775">
        <w:rPr>
          <w:rFonts w:ascii="Arial" w:eastAsia="Times New Roman" w:hAnsi="Arial" w:cs="Arial"/>
          <w:b/>
          <w:bCs/>
          <w:sz w:val="26"/>
          <w:szCs w:val="26"/>
        </w:rPr>
        <w:t xml:space="preserve"> </w:t>
      </w:r>
      <w:r w:rsidR="00E72E94">
        <w:rPr>
          <w:rFonts w:ascii="Arial" w:eastAsia="Times New Roman" w:hAnsi="Arial" w:cs="Arial"/>
          <w:b/>
          <w:bCs/>
          <w:sz w:val="26"/>
          <w:szCs w:val="26"/>
        </w:rPr>
        <w:t xml:space="preserve"> </w:t>
      </w:r>
      <w:proofErr w:type="gramEnd"/>
      <w:r w:rsidR="00E72E94">
        <w:rPr>
          <w:rFonts w:ascii="Arial" w:eastAsia="Times New Roman" w:hAnsi="Arial" w:cs="Arial"/>
          <w:b/>
          <w:bCs/>
          <w:sz w:val="26"/>
          <w:szCs w:val="26"/>
        </w:rPr>
        <w:t>DE</w:t>
      </w:r>
      <w:r w:rsidR="005520AA">
        <w:rPr>
          <w:rFonts w:ascii="Arial" w:eastAsia="Times New Roman" w:hAnsi="Arial" w:cs="Arial"/>
          <w:b/>
          <w:bCs/>
          <w:sz w:val="26"/>
          <w:szCs w:val="26"/>
        </w:rPr>
        <w:t xml:space="preserve"> </w:t>
      </w:r>
      <w:r w:rsidR="00843775">
        <w:rPr>
          <w:rFonts w:ascii="Arial" w:eastAsia="Times New Roman" w:hAnsi="Arial" w:cs="Arial"/>
          <w:b/>
          <w:bCs/>
          <w:sz w:val="26"/>
          <w:szCs w:val="26"/>
        </w:rPr>
        <w:t>2020</w:t>
      </w:r>
      <w:r w:rsidR="00E859A2">
        <w:rPr>
          <w:rFonts w:ascii="Arial" w:eastAsia="Times New Roman" w:hAnsi="Arial" w:cs="Arial"/>
          <w:b/>
          <w:bCs/>
          <w:sz w:val="26"/>
          <w:szCs w:val="26"/>
        </w:rPr>
        <w:t xml:space="preserve"> ÀS </w:t>
      </w:r>
      <w:r w:rsidR="00576B20">
        <w:rPr>
          <w:rFonts w:ascii="Arial" w:eastAsia="Times New Roman" w:hAnsi="Arial" w:cs="Arial"/>
          <w:b/>
          <w:bCs/>
          <w:sz w:val="26"/>
          <w:szCs w:val="26"/>
        </w:rPr>
        <w:t>14</w:t>
      </w:r>
      <w:r w:rsidR="005520AA">
        <w:rPr>
          <w:rFonts w:ascii="Arial" w:eastAsia="Times New Roman" w:hAnsi="Arial" w:cs="Arial"/>
          <w:b/>
          <w:bCs/>
          <w:sz w:val="26"/>
          <w:szCs w:val="26"/>
        </w:rPr>
        <w:t xml:space="preserve"> HORAS</w:t>
      </w:r>
    </w:p>
    <w:p w:rsidR="00F5022C" w:rsidRDefault="00DF3872" w:rsidP="00020B6D">
      <w:pPr>
        <w:spacing w:after="0" w:line="360" w:lineRule="auto"/>
        <w:jc w:val="center"/>
        <w:rPr>
          <w:rFonts w:ascii="Arial" w:eastAsia="Times New Roman" w:hAnsi="Arial" w:cs="Arial"/>
          <w:b/>
          <w:bCs/>
          <w:sz w:val="26"/>
          <w:szCs w:val="26"/>
        </w:rPr>
      </w:pPr>
      <w:r w:rsidRPr="000570E4">
        <w:rPr>
          <w:rFonts w:ascii="Arial" w:eastAsia="Times New Roman" w:hAnsi="Arial" w:cs="Arial"/>
          <w:b/>
          <w:bCs/>
          <w:sz w:val="26"/>
          <w:szCs w:val="26"/>
        </w:rPr>
        <w:t>SALA DE LICITAÇÕES – PREFEITURA MUNICIPAL CELSO RAMOS</w:t>
      </w:r>
    </w:p>
    <w:p w:rsidR="00576B20" w:rsidRPr="00132223" w:rsidRDefault="00576B20" w:rsidP="00020B6D">
      <w:pPr>
        <w:spacing w:after="0" w:line="360" w:lineRule="auto"/>
        <w:jc w:val="center"/>
        <w:rPr>
          <w:rFonts w:ascii="Arial" w:eastAsia="Times New Roman" w:hAnsi="Arial" w:cs="Arial"/>
          <w:b/>
          <w:bCs/>
          <w:sz w:val="26"/>
          <w:szCs w:val="26"/>
        </w:rPr>
      </w:pPr>
    </w:p>
    <w:p w:rsidR="005F48C4" w:rsidRPr="00E71075" w:rsidRDefault="005F48C4" w:rsidP="00D2684B">
      <w:pPr>
        <w:spacing w:before="100" w:beforeAutospacing="1" w:after="0" w:line="360" w:lineRule="auto"/>
        <w:jc w:val="center"/>
        <w:rPr>
          <w:rFonts w:ascii="Arial" w:eastAsia="Times New Roman" w:hAnsi="Arial" w:cs="Arial"/>
        </w:rPr>
      </w:pPr>
      <w:r w:rsidRPr="00E71075">
        <w:rPr>
          <w:rFonts w:ascii="Arial" w:eastAsia="Times New Roman" w:hAnsi="Arial" w:cs="Arial"/>
          <w:b/>
          <w:bCs/>
        </w:rPr>
        <w:lastRenderedPageBreak/>
        <w:t xml:space="preserve">EDITAL DE LICITAÇÃO </w:t>
      </w:r>
      <w:r w:rsidR="00904A24">
        <w:rPr>
          <w:rFonts w:ascii="Arial" w:eastAsia="Times New Roman" w:hAnsi="Arial" w:cs="Arial"/>
          <w:b/>
          <w:bCs/>
        </w:rPr>
        <w:t>55/2020</w:t>
      </w:r>
    </w:p>
    <w:p w:rsidR="005F48C4" w:rsidRPr="00E71075" w:rsidRDefault="005F48C4" w:rsidP="00D2684B">
      <w:pPr>
        <w:spacing w:before="100" w:beforeAutospacing="1" w:after="0" w:line="360" w:lineRule="auto"/>
        <w:jc w:val="center"/>
        <w:rPr>
          <w:rFonts w:ascii="Arial" w:eastAsia="Times New Roman" w:hAnsi="Arial" w:cs="Arial"/>
          <w:b/>
        </w:rPr>
      </w:pPr>
      <w:r w:rsidRPr="00E71075">
        <w:rPr>
          <w:rFonts w:ascii="Arial" w:eastAsia="Times New Roman" w:hAnsi="Arial" w:cs="Arial"/>
          <w:b/>
          <w:bCs/>
        </w:rPr>
        <w:t xml:space="preserve">PROCESSO LICITATÓRIO nº </w:t>
      </w:r>
      <w:r w:rsidR="00904A24">
        <w:rPr>
          <w:rFonts w:ascii="Arial" w:eastAsia="Times New Roman" w:hAnsi="Arial" w:cs="Arial"/>
          <w:b/>
          <w:bCs/>
        </w:rPr>
        <w:t>55/2020</w:t>
      </w:r>
      <w:r w:rsidRPr="00E71075">
        <w:rPr>
          <w:rFonts w:ascii="Arial" w:eastAsia="Times New Roman" w:hAnsi="Arial" w:cs="Arial"/>
          <w:b/>
        </w:rPr>
        <w:t xml:space="preserve"> e </w:t>
      </w:r>
      <w:r w:rsidRPr="00E71075">
        <w:rPr>
          <w:rFonts w:ascii="Arial" w:eastAsia="Times New Roman" w:hAnsi="Arial" w:cs="Arial"/>
          <w:b/>
          <w:bCs/>
        </w:rPr>
        <w:t xml:space="preserve">PREGÃO PRESENCIAL Nº </w:t>
      </w:r>
      <w:r w:rsidR="00904A24">
        <w:rPr>
          <w:rFonts w:ascii="Arial" w:eastAsia="Times New Roman" w:hAnsi="Arial" w:cs="Arial"/>
          <w:b/>
          <w:bCs/>
        </w:rPr>
        <w:t>32/2020</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D2684B" w:rsidRDefault="005F48C4" w:rsidP="00D2684B">
      <w:pPr>
        <w:spacing w:before="100" w:beforeAutospacing="1" w:after="0" w:line="360" w:lineRule="auto"/>
        <w:jc w:val="both"/>
        <w:rPr>
          <w:rFonts w:ascii="Arial" w:hAnsi="Arial" w:cs="Arial"/>
          <w:b/>
          <w:bCs/>
          <w:sz w:val="24"/>
          <w:szCs w:val="24"/>
        </w:rPr>
      </w:pPr>
      <w:r w:rsidRPr="00E71075">
        <w:rPr>
          <w:rFonts w:ascii="Arial" w:hAnsi="Arial" w:cs="Arial"/>
          <w:b/>
          <w:bCs/>
        </w:rPr>
        <w:t>O MUNICÍPIO DE CELSO RAMOS-SC</w:t>
      </w:r>
      <w:r w:rsidRPr="00E71075">
        <w:rPr>
          <w:rFonts w:ascii="Arial" w:hAnsi="Arial" w:cs="Arial"/>
        </w:rPr>
        <w:t xml:space="preserve">, pessoa jurídica de direito público interno, inscrito no CNPJ sob o nº 78.493.343/0001-22, localizada na Rua Dom Daniel </w:t>
      </w:r>
      <w:proofErr w:type="spellStart"/>
      <w:r w:rsidRPr="00E71075">
        <w:rPr>
          <w:rFonts w:ascii="Arial" w:hAnsi="Arial" w:cs="Arial"/>
        </w:rPr>
        <w:t>Hostin</w:t>
      </w:r>
      <w:proofErr w:type="spellEnd"/>
      <w:r w:rsidRPr="00E71075">
        <w:rPr>
          <w:rFonts w:ascii="Arial" w:hAnsi="Arial" w:cs="Arial"/>
        </w:rPr>
        <w:t xml:space="preserve">, Nº 930, Centro, Cidade de Celso Ramos - SC </w:t>
      </w:r>
      <w:r w:rsidR="00DF3872" w:rsidRPr="005C15A7">
        <w:rPr>
          <w:rFonts w:ascii="Arial" w:hAnsi="Arial" w:cs="Arial"/>
        </w:rPr>
        <w:t>representado neste ato pelo Prefeito Municipal</w:t>
      </w:r>
      <w:r w:rsidR="00C11F1D">
        <w:rPr>
          <w:rFonts w:ascii="Arial" w:hAnsi="Arial" w:cs="Arial"/>
        </w:rPr>
        <w:t xml:space="preserve">, </w:t>
      </w:r>
      <w:r w:rsidR="00DF3872" w:rsidRPr="005C15A7">
        <w:rPr>
          <w:rFonts w:ascii="Arial" w:hAnsi="Arial" w:cs="Arial"/>
          <w:shd w:val="clear" w:color="auto" w:fill="FFFFFF"/>
        </w:rPr>
        <w:t>Senhor</w:t>
      </w:r>
      <w:r w:rsidR="00DF3872" w:rsidRPr="005C15A7">
        <w:rPr>
          <w:rStyle w:val="apple-converted-space"/>
          <w:rFonts w:ascii="Arial" w:hAnsi="Arial" w:cs="Arial"/>
          <w:shd w:val="clear" w:color="auto" w:fill="FFFFFF"/>
        </w:rPr>
        <w:t> </w:t>
      </w:r>
      <w:r w:rsidR="00C11F1D">
        <w:rPr>
          <w:rFonts w:ascii="Arial" w:hAnsi="Arial" w:cs="Arial"/>
          <w:b/>
          <w:bCs/>
          <w:shd w:val="clear" w:color="auto" w:fill="FFFFFF"/>
        </w:rPr>
        <w:t>ONDINO RIBEIRO DE MEDEIROS</w:t>
      </w:r>
      <w:r w:rsidRPr="00E71075">
        <w:rPr>
          <w:rFonts w:ascii="Arial" w:hAnsi="Arial" w:cs="Arial"/>
          <w:shd w:val="clear" w:color="auto" w:fill="FFFFFF"/>
        </w:rPr>
        <w:t>, torna público que fará realizar licitação na modalidade</w:t>
      </w:r>
      <w:r w:rsidRPr="00E71075">
        <w:rPr>
          <w:rStyle w:val="apple-converted-space"/>
          <w:rFonts w:ascii="Arial" w:hAnsi="Arial" w:cs="Arial"/>
          <w:shd w:val="clear" w:color="auto" w:fill="FFFFFF"/>
        </w:rPr>
        <w:t> </w:t>
      </w:r>
      <w:r w:rsidRPr="00E71075">
        <w:rPr>
          <w:rFonts w:ascii="Arial" w:hAnsi="Arial" w:cs="Arial"/>
          <w:b/>
          <w:bCs/>
          <w:shd w:val="clear" w:color="auto" w:fill="FFFFFF"/>
        </w:rPr>
        <w:t>PREGÃO</w:t>
      </w:r>
      <w:r w:rsidRPr="00E71075">
        <w:rPr>
          <w:rStyle w:val="apple-converted-space"/>
          <w:rFonts w:ascii="Arial" w:hAnsi="Arial" w:cs="Arial"/>
          <w:shd w:val="clear" w:color="auto" w:fill="FFFFFF"/>
        </w:rPr>
        <w:t> </w:t>
      </w:r>
      <w:r w:rsidRPr="00E71075">
        <w:rPr>
          <w:rFonts w:ascii="Arial" w:hAnsi="Arial" w:cs="Arial"/>
          <w:shd w:val="clear" w:color="auto" w:fill="FFFFFF"/>
        </w:rPr>
        <w:t>sob a forma</w:t>
      </w:r>
      <w:r w:rsidRPr="00E71075">
        <w:rPr>
          <w:rStyle w:val="apple-converted-space"/>
          <w:rFonts w:ascii="Arial" w:hAnsi="Arial" w:cs="Arial"/>
          <w:shd w:val="clear" w:color="auto" w:fill="FFFFFF"/>
        </w:rPr>
        <w:t> </w:t>
      </w:r>
      <w:r w:rsidRPr="00E71075">
        <w:rPr>
          <w:rFonts w:ascii="Arial" w:hAnsi="Arial" w:cs="Arial"/>
          <w:b/>
          <w:bCs/>
          <w:shd w:val="clear" w:color="auto" w:fill="FFFFFF"/>
        </w:rPr>
        <w:t>PRESENCIAL</w:t>
      </w:r>
      <w:r w:rsidRPr="00E71075">
        <w:rPr>
          <w:rFonts w:ascii="Arial" w:hAnsi="Arial" w:cs="Arial"/>
          <w:shd w:val="clear" w:color="auto" w:fill="FFFFFF"/>
        </w:rPr>
        <w:t>, no</w:t>
      </w:r>
      <w:r w:rsidRPr="00E71075">
        <w:rPr>
          <w:rStyle w:val="apple-converted-space"/>
          <w:rFonts w:ascii="Arial" w:hAnsi="Arial" w:cs="Arial"/>
          <w:shd w:val="clear" w:color="auto" w:fill="FFFFFF"/>
        </w:rPr>
        <w:t> </w:t>
      </w:r>
      <w:r w:rsidR="00D2684B">
        <w:rPr>
          <w:rFonts w:ascii="Arial" w:hAnsi="Arial" w:cs="Arial"/>
          <w:b/>
          <w:bCs/>
          <w:shd w:val="clear" w:color="auto" w:fill="FFFFFF"/>
        </w:rPr>
        <w:t xml:space="preserve">dia </w:t>
      </w:r>
      <w:r w:rsidR="00AE3EF3">
        <w:rPr>
          <w:rFonts w:ascii="Arial" w:hAnsi="Arial" w:cs="Arial"/>
          <w:b/>
          <w:bCs/>
          <w:shd w:val="clear" w:color="auto" w:fill="FFFFFF"/>
        </w:rPr>
        <w:t>20</w:t>
      </w:r>
      <w:r w:rsidR="00843775">
        <w:rPr>
          <w:rFonts w:ascii="Arial" w:hAnsi="Arial" w:cs="Arial"/>
          <w:b/>
          <w:bCs/>
          <w:shd w:val="clear" w:color="auto" w:fill="FFFFFF"/>
        </w:rPr>
        <w:t xml:space="preserve"> DE </w:t>
      </w:r>
      <w:r w:rsidR="00AE3EF3">
        <w:rPr>
          <w:rFonts w:ascii="Arial" w:hAnsi="Arial" w:cs="Arial"/>
          <w:b/>
          <w:bCs/>
          <w:shd w:val="clear" w:color="auto" w:fill="FFFFFF"/>
        </w:rPr>
        <w:t>OUTUBRO</w:t>
      </w:r>
      <w:r w:rsidR="00E72E94">
        <w:rPr>
          <w:rFonts w:ascii="Arial" w:hAnsi="Arial" w:cs="Arial"/>
          <w:b/>
          <w:bCs/>
          <w:shd w:val="clear" w:color="auto" w:fill="FFFFFF"/>
        </w:rPr>
        <w:t xml:space="preserve"> DE </w:t>
      </w:r>
      <w:r w:rsidR="00843775">
        <w:rPr>
          <w:rFonts w:ascii="Arial" w:hAnsi="Arial" w:cs="Arial"/>
          <w:b/>
          <w:bCs/>
          <w:shd w:val="clear" w:color="auto" w:fill="FFFFFF"/>
        </w:rPr>
        <w:t>2020</w:t>
      </w:r>
      <w:r w:rsidRPr="00E71075">
        <w:rPr>
          <w:rFonts w:ascii="Arial" w:hAnsi="Arial" w:cs="Arial"/>
          <w:b/>
          <w:bCs/>
          <w:shd w:val="clear" w:color="auto" w:fill="FFFFFF"/>
        </w:rPr>
        <w:t xml:space="preserve">, às </w:t>
      </w:r>
      <w:r w:rsidR="00576B20">
        <w:rPr>
          <w:rFonts w:ascii="Arial" w:hAnsi="Arial" w:cs="Arial"/>
          <w:b/>
          <w:bCs/>
          <w:shd w:val="clear" w:color="auto" w:fill="FFFFFF"/>
        </w:rPr>
        <w:t>14</w:t>
      </w:r>
      <w:r w:rsidR="005520AA">
        <w:rPr>
          <w:rFonts w:ascii="Arial" w:hAnsi="Arial" w:cs="Arial"/>
          <w:b/>
          <w:bCs/>
          <w:shd w:val="clear" w:color="auto" w:fill="FFFFFF"/>
        </w:rPr>
        <w:t xml:space="preserve"> HORAS</w:t>
      </w:r>
      <w:r w:rsidRPr="00E71075">
        <w:rPr>
          <w:rFonts w:ascii="Arial" w:hAnsi="Arial" w:cs="Arial"/>
          <w:shd w:val="clear" w:color="auto" w:fill="FFFFFF"/>
        </w:rPr>
        <w:t xml:space="preserve"> para</w:t>
      </w:r>
      <w:r w:rsidR="00AE3EF3" w:rsidRPr="00AE3EF3">
        <w:rPr>
          <w:rFonts w:ascii="Arial" w:hAnsi="Arial" w:cs="Arial"/>
          <w:b/>
          <w:noProof/>
          <w:sz w:val="32"/>
          <w:szCs w:val="32"/>
        </w:rPr>
        <w:t xml:space="preserve"> </w:t>
      </w:r>
      <w:r w:rsidR="00AE3EF3" w:rsidRPr="00AE3EF3">
        <w:rPr>
          <w:rFonts w:ascii="Arial" w:hAnsi="Arial" w:cs="Arial"/>
          <w:b/>
          <w:noProof/>
        </w:rPr>
        <w:t>REGISTRO DE PREÇOS PARA AQUISIÇÃO DE COBERTURA DE POLICARBONATO DESTINADO A ATENDER AS ESCOLAS MUNICIPAIS, CONFORME O TERMO DE REFERÊNCIA E DEMAIS CONDIÇÕES ESTABELECIDAS NESTE EDITAL E ANEXOS</w:t>
      </w:r>
      <w:r w:rsidR="00315DB1" w:rsidRPr="00AE3EF3">
        <w:rPr>
          <w:rFonts w:ascii="Arial" w:hAnsi="Arial" w:cs="Arial"/>
          <w:b/>
        </w:rPr>
        <w:t>,</w:t>
      </w:r>
      <w:r w:rsidRPr="00E628EA">
        <w:rPr>
          <w:rFonts w:ascii="Arial" w:hAnsi="Arial" w:cs="Arial"/>
          <w:b/>
        </w:rPr>
        <w:t xml:space="preserve"> </w:t>
      </w:r>
      <w:r w:rsidRPr="00E628EA">
        <w:rPr>
          <w:rFonts w:ascii="Arial" w:hAnsi="Arial" w:cs="Arial"/>
          <w:shd w:val="clear" w:color="auto" w:fill="FFFFFF"/>
        </w:rPr>
        <w:t>a</w:t>
      </w:r>
      <w:r w:rsidRPr="00E71075">
        <w:rPr>
          <w:rFonts w:ascii="Arial" w:hAnsi="Arial" w:cs="Arial"/>
          <w:shd w:val="clear" w:color="auto" w:fill="FFFFFF"/>
        </w:rPr>
        <w:t xml:space="preserve"> qual será do tipo</w:t>
      </w:r>
      <w:r w:rsidRPr="00E71075">
        <w:rPr>
          <w:rStyle w:val="apple-converted-space"/>
          <w:rFonts w:ascii="Arial" w:hAnsi="Arial" w:cs="Arial"/>
          <w:shd w:val="clear" w:color="auto" w:fill="FFFFFF"/>
        </w:rPr>
        <w:t> </w:t>
      </w:r>
      <w:r w:rsidRPr="00E71075">
        <w:rPr>
          <w:rFonts w:ascii="Arial" w:hAnsi="Arial" w:cs="Arial"/>
          <w:b/>
          <w:bCs/>
          <w:shd w:val="clear" w:color="auto" w:fill="FFFFFF"/>
        </w:rPr>
        <w:t xml:space="preserve">MENOR PREÇO POR ITEM </w:t>
      </w:r>
      <w:r w:rsidRPr="00E71075">
        <w:rPr>
          <w:rFonts w:ascii="Arial" w:hAnsi="Arial" w:cs="Arial"/>
          <w:shd w:val="clear" w:color="auto" w:fill="FFFFFF"/>
        </w:rPr>
        <w:t>em</w:t>
      </w:r>
      <w:r w:rsidRPr="00E71075">
        <w:rPr>
          <w:rStyle w:val="apple-converted-space"/>
          <w:rFonts w:ascii="Arial" w:hAnsi="Arial" w:cs="Arial"/>
          <w:b/>
          <w:bCs/>
          <w:shd w:val="clear" w:color="auto" w:fill="FFFFFF"/>
        </w:rPr>
        <w:t> </w:t>
      </w:r>
      <w:r w:rsidRPr="00E71075">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O recebimento dos envelopes nº 01 – Proposta Comercial e nº 02 – Documentação, contendo, respectivamente, as propostas de preços e a documentação de habilitação dos interessados, dar-se-á até </w:t>
      </w:r>
      <w:r w:rsidR="000B0F74" w:rsidRPr="00E71075">
        <w:rPr>
          <w:rFonts w:ascii="Arial" w:hAnsi="Arial" w:cs="Arial"/>
          <w:b/>
          <w:bCs/>
          <w:shd w:val="clear" w:color="auto" w:fill="FFFFFF"/>
        </w:rPr>
        <w:t>às</w:t>
      </w:r>
      <w:r w:rsidR="00576B20">
        <w:rPr>
          <w:rFonts w:ascii="Arial" w:hAnsi="Arial" w:cs="Arial"/>
          <w:b/>
          <w:bCs/>
          <w:shd w:val="clear" w:color="auto" w:fill="FFFFFF"/>
        </w:rPr>
        <w:t xml:space="preserve"> 14</w:t>
      </w:r>
      <w:r w:rsidR="005520AA">
        <w:rPr>
          <w:rFonts w:ascii="Arial" w:hAnsi="Arial" w:cs="Arial"/>
          <w:b/>
          <w:bCs/>
          <w:shd w:val="clear" w:color="auto" w:fill="FFFFFF"/>
        </w:rPr>
        <w:t xml:space="preserve"> HORAS</w:t>
      </w:r>
      <w:r w:rsidRPr="00E71075">
        <w:rPr>
          <w:rFonts w:ascii="Arial" w:eastAsia="Times New Roman" w:hAnsi="Arial" w:cs="Arial"/>
        </w:rPr>
        <w:t xml:space="preserve"> do dia </w:t>
      </w:r>
      <w:r w:rsidR="00AE3EF3">
        <w:rPr>
          <w:rFonts w:ascii="Arial" w:eastAsia="Times New Roman" w:hAnsi="Arial" w:cs="Arial"/>
          <w:b/>
          <w:bCs/>
        </w:rPr>
        <w:t>20 DE OUTUBRO</w:t>
      </w:r>
      <w:r w:rsidR="00E72E94">
        <w:rPr>
          <w:rFonts w:ascii="Arial" w:eastAsia="Times New Roman" w:hAnsi="Arial" w:cs="Arial"/>
          <w:b/>
          <w:bCs/>
        </w:rPr>
        <w:t xml:space="preserve"> DE</w:t>
      </w:r>
      <w:r w:rsidR="005520AA">
        <w:rPr>
          <w:rFonts w:ascii="Arial" w:eastAsia="Times New Roman" w:hAnsi="Arial" w:cs="Arial"/>
          <w:b/>
          <w:bCs/>
        </w:rPr>
        <w:t xml:space="preserve"> </w:t>
      </w:r>
      <w:r w:rsidR="00843775">
        <w:rPr>
          <w:rFonts w:ascii="Arial" w:eastAsia="Times New Roman" w:hAnsi="Arial" w:cs="Arial"/>
          <w:b/>
          <w:bCs/>
        </w:rPr>
        <w:t>2020</w:t>
      </w:r>
      <w:r w:rsidRPr="00E71075">
        <w:rPr>
          <w:rFonts w:ascii="Arial" w:eastAsia="Times New Roman" w:hAnsi="Arial" w:cs="Arial"/>
        </w:rPr>
        <w:t xml:space="preserve">, a serem </w:t>
      </w:r>
      <w:proofErr w:type="gramStart"/>
      <w:r w:rsidRPr="00E71075">
        <w:rPr>
          <w:rFonts w:ascii="Arial" w:eastAsia="Times New Roman" w:hAnsi="Arial" w:cs="Arial"/>
        </w:rPr>
        <w:t>entregues na sala de Licitações, situada</w:t>
      </w:r>
      <w:proofErr w:type="gramEnd"/>
      <w:r w:rsidRPr="00E71075">
        <w:rPr>
          <w:rFonts w:ascii="Arial" w:eastAsia="Times New Roman" w:hAnsi="Arial" w:cs="Arial"/>
        </w:rPr>
        <w:t xml:space="preserve"> no endereço acima mencionado.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1 - DO OBJETO DA LICITAÇÃO</w:t>
      </w:r>
    </w:p>
    <w:p w:rsidR="00AE3EF3" w:rsidRPr="00AE3EF3" w:rsidRDefault="00AE3EF3" w:rsidP="007A13BD">
      <w:pPr>
        <w:pStyle w:val="PargrafodaLista"/>
        <w:numPr>
          <w:ilvl w:val="1"/>
          <w:numId w:val="16"/>
        </w:numPr>
        <w:spacing w:before="100" w:beforeAutospacing="1" w:after="0" w:line="360" w:lineRule="auto"/>
        <w:jc w:val="both"/>
        <w:rPr>
          <w:rFonts w:ascii="Arial" w:hAnsi="Arial" w:cs="Arial"/>
          <w:bCs/>
        </w:rPr>
      </w:pPr>
      <w:r w:rsidRPr="00AE3EF3">
        <w:rPr>
          <w:rFonts w:ascii="Arial" w:hAnsi="Arial" w:cs="Arial"/>
          <w:b/>
          <w:noProof/>
        </w:rPr>
        <w:t>REGISTRO DE PREÇOS PARA AQUISIÇÃO DE COBERTURA DE POLICARBONATO DESTINADO A ATENDER AS ESCOLAS MUNICIPAIS, CONFORME O TERMO DE REFERÊNCIA E DEMAIS CONDIÇÕES ESTABELECIDAS NESTE EDITAL E ANEXOS</w:t>
      </w:r>
      <w:r w:rsidRPr="00AE3EF3">
        <w:rPr>
          <w:rFonts w:ascii="Arial" w:hAnsi="Arial" w:cs="Arial"/>
          <w:b/>
        </w:rPr>
        <w:t>,</w:t>
      </w:r>
      <w:r w:rsidRPr="00E628EA">
        <w:rPr>
          <w:rFonts w:ascii="Arial" w:hAnsi="Arial" w:cs="Arial"/>
          <w:b/>
        </w:rPr>
        <w:t xml:space="preserve"> </w:t>
      </w:r>
    </w:p>
    <w:p w:rsidR="007A13BD" w:rsidRDefault="007A13BD" w:rsidP="007A13BD">
      <w:pPr>
        <w:pStyle w:val="PargrafodaLista"/>
        <w:numPr>
          <w:ilvl w:val="1"/>
          <w:numId w:val="16"/>
        </w:numPr>
        <w:spacing w:before="100" w:beforeAutospacing="1" w:after="0" w:line="360" w:lineRule="auto"/>
        <w:jc w:val="both"/>
        <w:rPr>
          <w:rFonts w:ascii="Arial" w:hAnsi="Arial" w:cs="Arial"/>
          <w:bCs/>
        </w:rPr>
      </w:pPr>
      <w:r w:rsidRPr="00E71075">
        <w:rPr>
          <w:rFonts w:ascii="Arial" w:hAnsi="Arial" w:cs="Arial"/>
          <w:bCs/>
        </w:rPr>
        <w:t xml:space="preserve">- A entrega dos itens deverá ser </w:t>
      </w:r>
      <w:r w:rsidR="00576B20">
        <w:rPr>
          <w:rFonts w:ascii="Arial" w:hAnsi="Arial" w:cs="Arial"/>
          <w:b/>
          <w:bCs/>
          <w:u w:val="single"/>
        </w:rPr>
        <w:t xml:space="preserve">em até 10 </w:t>
      </w:r>
      <w:r w:rsidRPr="00091FC1">
        <w:rPr>
          <w:rFonts w:ascii="Arial" w:hAnsi="Arial" w:cs="Arial"/>
          <w:b/>
          <w:bCs/>
          <w:u w:val="single"/>
        </w:rPr>
        <w:t>dias</w:t>
      </w:r>
      <w:r w:rsidRPr="00E71075">
        <w:rPr>
          <w:rFonts w:ascii="Arial" w:hAnsi="Arial" w:cs="Arial"/>
          <w:bCs/>
        </w:rPr>
        <w:t xml:space="preserve">, conforme requisição emitida pelo Departamento de Compras do Município. </w:t>
      </w:r>
    </w:p>
    <w:p w:rsidR="007A13BD" w:rsidRDefault="007A13BD" w:rsidP="007A13BD">
      <w:pPr>
        <w:pStyle w:val="PargrafodaLista"/>
        <w:numPr>
          <w:ilvl w:val="1"/>
          <w:numId w:val="16"/>
        </w:numPr>
        <w:spacing w:before="100" w:beforeAutospacing="1" w:after="0" w:line="360" w:lineRule="auto"/>
        <w:jc w:val="both"/>
        <w:rPr>
          <w:rFonts w:ascii="Arial" w:hAnsi="Arial" w:cs="Arial"/>
          <w:b/>
          <w:bCs/>
          <w:u w:val="single"/>
        </w:rPr>
      </w:pPr>
      <w:r w:rsidRPr="00222577">
        <w:rPr>
          <w:rFonts w:ascii="Arial" w:hAnsi="Arial" w:cs="Arial"/>
          <w:b/>
          <w:bCs/>
          <w:u w:val="single"/>
        </w:rPr>
        <w:t>–</w:t>
      </w:r>
      <w:r>
        <w:rPr>
          <w:rFonts w:ascii="Arial" w:hAnsi="Arial" w:cs="Arial"/>
          <w:b/>
          <w:bCs/>
          <w:u w:val="single"/>
        </w:rPr>
        <w:t xml:space="preserve"> A </w:t>
      </w:r>
      <w:r w:rsidRPr="00222577">
        <w:rPr>
          <w:rFonts w:ascii="Arial" w:hAnsi="Arial" w:cs="Arial"/>
          <w:b/>
          <w:bCs/>
          <w:u w:val="single"/>
        </w:rPr>
        <w:t xml:space="preserve">Administração fará a aquisição dos produtos conforme a demanda e necessidade no decorrer do exercício de </w:t>
      </w:r>
      <w:r w:rsidR="00843775">
        <w:rPr>
          <w:rFonts w:ascii="Arial" w:hAnsi="Arial" w:cs="Arial"/>
          <w:b/>
          <w:bCs/>
          <w:u w:val="single"/>
        </w:rPr>
        <w:t>2020.</w:t>
      </w:r>
    </w:p>
    <w:p w:rsidR="00EB68CD" w:rsidRPr="00222577" w:rsidRDefault="00EB68CD" w:rsidP="007A13BD">
      <w:pPr>
        <w:pStyle w:val="PargrafodaLista"/>
        <w:numPr>
          <w:ilvl w:val="1"/>
          <w:numId w:val="16"/>
        </w:numPr>
        <w:spacing w:before="100" w:beforeAutospacing="1" w:after="0" w:line="360" w:lineRule="auto"/>
        <w:jc w:val="both"/>
        <w:rPr>
          <w:rFonts w:ascii="Arial" w:hAnsi="Arial" w:cs="Arial"/>
          <w:b/>
          <w:bCs/>
          <w:u w:val="single"/>
        </w:rPr>
      </w:pPr>
      <w:r>
        <w:rPr>
          <w:rFonts w:ascii="Arial" w:hAnsi="Arial" w:cs="Arial"/>
          <w:b/>
          <w:bCs/>
          <w:u w:val="single"/>
        </w:rPr>
        <w:lastRenderedPageBreak/>
        <w:t xml:space="preserve">A empresa deve instalar as coberturas nos locais determinados pela </w:t>
      </w:r>
      <w:proofErr w:type="spellStart"/>
      <w:r>
        <w:rPr>
          <w:rFonts w:ascii="Arial" w:hAnsi="Arial" w:cs="Arial"/>
          <w:b/>
          <w:bCs/>
          <w:u w:val="single"/>
        </w:rPr>
        <w:t>Adminsitração</w:t>
      </w:r>
      <w:proofErr w:type="spellEnd"/>
      <w:r>
        <w:rPr>
          <w:rFonts w:ascii="Arial" w:hAnsi="Arial" w:cs="Arial"/>
          <w:b/>
          <w:bCs/>
          <w:u w:val="single"/>
        </w:rPr>
        <w:t>.</w:t>
      </w:r>
    </w:p>
    <w:p w:rsidR="00020B6D" w:rsidRDefault="00020B6D" w:rsidP="00D2684B">
      <w:pPr>
        <w:spacing w:after="0" w:line="360" w:lineRule="auto"/>
        <w:jc w:val="both"/>
        <w:outlineLvl w:val="2"/>
        <w:rPr>
          <w:rFonts w:ascii="Arial" w:eastAsia="Times New Roman" w:hAnsi="Arial" w:cs="Arial"/>
          <w:b/>
          <w:bCs/>
        </w:rPr>
      </w:pPr>
    </w:p>
    <w:p w:rsidR="005F48C4" w:rsidRPr="00E71075" w:rsidRDefault="005F48C4" w:rsidP="00D2684B">
      <w:pPr>
        <w:spacing w:after="0" w:line="360" w:lineRule="auto"/>
        <w:jc w:val="both"/>
        <w:outlineLvl w:val="2"/>
        <w:rPr>
          <w:rFonts w:ascii="Arial" w:eastAsia="Times New Roman" w:hAnsi="Arial" w:cs="Arial"/>
          <w:b/>
          <w:bCs/>
        </w:rPr>
      </w:pPr>
      <w:r w:rsidRPr="00E71075">
        <w:rPr>
          <w:rFonts w:ascii="Arial" w:eastAsia="Times New Roman" w:hAnsi="Arial" w:cs="Arial"/>
          <w:b/>
          <w:bCs/>
        </w:rPr>
        <w:t>2 - DO PREÇO E DA DOTAÇÃO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2.1 - Os preços ofertados deverão incluir todos os custos diretos e indiretos da proponente, inclusive encargos sociais, trabalhistas e fiscais que recaiam sobre o objeto licitado.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2.4 - Serão desclassificadas as propostas, cujos preços sejam incompatíveis com a realidade de mercado. </w:t>
      </w:r>
    </w:p>
    <w:p w:rsidR="003F3F85" w:rsidRPr="009B5308" w:rsidRDefault="005F48C4" w:rsidP="00D2684B">
      <w:pPr>
        <w:spacing w:before="100" w:beforeAutospacing="1" w:after="0" w:line="360" w:lineRule="auto"/>
        <w:jc w:val="both"/>
        <w:rPr>
          <w:rFonts w:ascii="Arial" w:eastAsia="Times New Roman" w:hAnsi="Arial" w:cs="Arial"/>
        </w:rPr>
      </w:pPr>
      <w:r w:rsidRPr="009B5308">
        <w:rPr>
          <w:rFonts w:ascii="Arial" w:eastAsia="Times New Roman" w:hAnsi="Arial" w:cs="Arial"/>
        </w:rPr>
        <w:t xml:space="preserve">2.5 - Os recursos necessários para fazer frente às despesas do contrato onerarão das Dotações Orçamentárias para o ano de </w:t>
      </w:r>
      <w:r w:rsidR="00843775" w:rsidRPr="009B5308">
        <w:rPr>
          <w:rFonts w:ascii="Arial" w:eastAsia="Times New Roman" w:hAnsi="Arial" w:cs="Arial"/>
        </w:rPr>
        <w:t>2020</w:t>
      </w:r>
      <w:r w:rsidR="003F3F85" w:rsidRPr="009B5308">
        <w:rPr>
          <w:rFonts w:ascii="Arial" w:eastAsia="Times New Roman" w:hAnsi="Arial" w:cs="Arial"/>
        </w:rPr>
        <w:t>:</w:t>
      </w:r>
    </w:p>
    <w:p w:rsidR="00005104" w:rsidRDefault="009B5308" w:rsidP="00AE3EF3">
      <w:pPr>
        <w:spacing w:before="100" w:beforeAutospacing="1" w:after="0" w:line="360" w:lineRule="auto"/>
        <w:jc w:val="both"/>
        <w:rPr>
          <w:rFonts w:ascii="Arial" w:eastAsia="Times New Roman" w:hAnsi="Arial" w:cs="Arial"/>
        </w:rPr>
      </w:pPr>
      <w:r>
        <w:rPr>
          <w:rFonts w:ascii="Arial" w:eastAsia="Times New Roman" w:hAnsi="Arial" w:cs="Arial"/>
        </w:rPr>
        <w:t xml:space="preserve">SEC DE EDUCAÇÃO – 60 – 4.4.90.00.00.00.00.00.0201 – APLICAÇÕES DIRETAS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3 - DA IMPUGNAÇÃO DO EDITAL</w:t>
      </w:r>
    </w:p>
    <w:p w:rsidR="005F48C4"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3.1 - Qualquer pessoa, física ou jurídica, é parte legítima para solicitar esclarecimentos ou providências em relação ao presente </w:t>
      </w:r>
      <w:r w:rsidRPr="00E71075">
        <w:rPr>
          <w:rFonts w:ascii="Arial" w:eastAsia="Times New Roman" w:hAnsi="Arial" w:cs="Arial"/>
          <w:b/>
          <w:bCs/>
        </w:rPr>
        <w:t>PREGÃO</w:t>
      </w:r>
      <w:r w:rsidRPr="00E71075">
        <w:rPr>
          <w:rFonts w:ascii="Arial" w:eastAsia="Times New Roman" w:hAnsi="Arial" w:cs="Arial"/>
        </w:rPr>
        <w:t>, ou ainda para impugnar este edital, desde que o faça com antecedência de até</w:t>
      </w:r>
      <w:r w:rsidR="00515771">
        <w:rPr>
          <w:rFonts w:ascii="Arial" w:eastAsia="Times New Roman" w:hAnsi="Arial" w:cs="Arial"/>
        </w:rPr>
        <w:t xml:space="preserve"> </w:t>
      </w:r>
      <w:proofErr w:type="gramStart"/>
      <w:r w:rsidRPr="00E71075">
        <w:rPr>
          <w:rFonts w:ascii="Arial" w:eastAsia="Times New Roman" w:hAnsi="Arial" w:cs="Arial"/>
          <w:b/>
        </w:rPr>
        <w:t>2</w:t>
      </w:r>
      <w:proofErr w:type="gramEnd"/>
      <w:r w:rsidRPr="00E71075">
        <w:rPr>
          <w:rFonts w:ascii="Arial" w:eastAsia="Times New Roman" w:hAnsi="Arial" w:cs="Arial"/>
          <w:b/>
        </w:rPr>
        <w:t xml:space="preserve"> (dois) </w:t>
      </w:r>
      <w:r w:rsidRPr="00E71075">
        <w:rPr>
          <w:rFonts w:ascii="Arial" w:eastAsia="Times New Roman" w:hAnsi="Arial" w:cs="Arial"/>
        </w:rPr>
        <w:t>dias úteis da data fixada para recebimento das propostas, observado o disposto no art. 41, § 2º, da Lei Federal nº 8.666/93.</w:t>
      </w:r>
    </w:p>
    <w:p w:rsidR="00A02F8D" w:rsidRPr="00E71075" w:rsidRDefault="00A02F8D" w:rsidP="00A02F8D">
      <w:pPr>
        <w:spacing w:after="0" w:line="360" w:lineRule="auto"/>
        <w:jc w:val="both"/>
        <w:rPr>
          <w:rFonts w:ascii="Arial" w:eastAsia="Times New Roman" w:hAnsi="Arial" w:cs="Arial"/>
        </w:rPr>
      </w:pPr>
      <w:r w:rsidRPr="007A142A">
        <w:rPr>
          <w:rFonts w:ascii="Arial" w:eastAsia="Times New Roman" w:hAnsi="Arial" w:cs="Arial"/>
        </w:rPr>
        <w:t>3.1.1 – Data limite</w:t>
      </w:r>
      <w:r w:rsidR="002A7EE1">
        <w:rPr>
          <w:rFonts w:ascii="Arial" w:eastAsia="Times New Roman" w:hAnsi="Arial" w:cs="Arial"/>
        </w:rPr>
        <w:t xml:space="preserve"> para envio de impugnação </w:t>
      </w:r>
      <w:r w:rsidR="001C04A3">
        <w:rPr>
          <w:rFonts w:ascii="Arial" w:eastAsia="Times New Roman" w:hAnsi="Arial" w:cs="Arial"/>
        </w:rPr>
        <w:t xml:space="preserve">em </w:t>
      </w:r>
      <w:proofErr w:type="gramStart"/>
      <w:r w:rsidR="001C04A3">
        <w:rPr>
          <w:rFonts w:ascii="Arial" w:eastAsia="Times New Roman" w:hAnsi="Arial" w:cs="Arial"/>
        </w:rPr>
        <w:t>2</w:t>
      </w:r>
      <w:proofErr w:type="gramEnd"/>
      <w:r w:rsidR="001C04A3">
        <w:rPr>
          <w:rFonts w:ascii="Arial" w:eastAsia="Times New Roman" w:hAnsi="Arial" w:cs="Arial"/>
        </w:rPr>
        <w:t xml:space="preserve"> dias antes da realização do pregão</w:t>
      </w:r>
      <w:r w:rsidRPr="007A142A">
        <w:rPr>
          <w:rFonts w:ascii="Arial" w:eastAsia="Times New Roman" w:hAnsi="Arial" w:cs="Arial"/>
        </w:rPr>
        <w:t xml:space="preserve"> – horário de atendimento da Prefeitura Municipal.</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3.2</w:t>
      </w:r>
      <w:r w:rsidR="005F48C4" w:rsidRPr="00E71075">
        <w:rPr>
          <w:rFonts w:ascii="Arial" w:eastAsia="Times New Roman" w:hAnsi="Arial" w:cs="Arial"/>
        </w:rPr>
        <w:t>- O pregoeiro de acordo com a Lei Federal 10520/02 deverá decidir sobre a impugnação, se possível, antes da abertura do certame.</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lastRenderedPageBreak/>
        <w:t>3.3</w:t>
      </w:r>
      <w:r w:rsidR="005F48C4" w:rsidRPr="00E71075">
        <w:rPr>
          <w:rFonts w:ascii="Arial" w:eastAsia="Times New Roman" w:hAnsi="Arial" w:cs="Arial"/>
        </w:rPr>
        <w:t xml:space="preserve"> - Quando o acolhimento da impugnação implicar alteração do edital capaz de afe</w:t>
      </w:r>
      <w:r>
        <w:rPr>
          <w:rFonts w:ascii="Arial" w:eastAsia="Times New Roman" w:hAnsi="Arial" w:cs="Arial"/>
        </w:rPr>
        <w:t>tar a formulação das propostas</w:t>
      </w:r>
      <w:proofErr w:type="gramStart"/>
      <w:r>
        <w:rPr>
          <w:rFonts w:ascii="Arial" w:eastAsia="Times New Roman" w:hAnsi="Arial" w:cs="Arial"/>
        </w:rPr>
        <w:t xml:space="preserve">, </w:t>
      </w:r>
      <w:r w:rsidR="005F48C4" w:rsidRPr="00E71075">
        <w:rPr>
          <w:rFonts w:ascii="Arial" w:eastAsia="Times New Roman" w:hAnsi="Arial" w:cs="Arial"/>
        </w:rPr>
        <w:t>será</w:t>
      </w:r>
      <w:proofErr w:type="gramEnd"/>
      <w:r w:rsidR="005F48C4" w:rsidRPr="00E71075">
        <w:rPr>
          <w:rFonts w:ascii="Arial" w:eastAsia="Times New Roman" w:hAnsi="Arial" w:cs="Arial"/>
        </w:rPr>
        <w:t xml:space="preserve"> designada nova data para a realização deste </w:t>
      </w:r>
      <w:r w:rsidR="005F48C4" w:rsidRPr="00E71075">
        <w:rPr>
          <w:rFonts w:ascii="Arial" w:eastAsia="Times New Roman" w:hAnsi="Arial" w:cs="Arial"/>
          <w:b/>
          <w:bCs/>
        </w:rPr>
        <w:t>PREGÃO</w:t>
      </w:r>
      <w:r w:rsidR="005F48C4" w:rsidRPr="00E71075">
        <w:rPr>
          <w:rFonts w:ascii="Arial" w:eastAsia="Times New Roman" w:hAnsi="Arial" w:cs="Arial"/>
        </w:rPr>
        <w:t xml:space="preserve">. </w:t>
      </w:r>
    </w:p>
    <w:p w:rsidR="005F48C4" w:rsidRPr="00E71075" w:rsidRDefault="00A02F8D" w:rsidP="00D2684B">
      <w:pPr>
        <w:spacing w:before="100" w:beforeAutospacing="1" w:after="0" w:line="360" w:lineRule="auto"/>
        <w:jc w:val="both"/>
        <w:rPr>
          <w:rFonts w:ascii="Arial" w:eastAsia="Times New Roman" w:hAnsi="Arial" w:cs="Arial"/>
        </w:rPr>
      </w:pPr>
      <w:r>
        <w:rPr>
          <w:rFonts w:ascii="Arial" w:eastAsia="Times New Roman" w:hAnsi="Arial" w:cs="Arial"/>
        </w:rPr>
        <w:t>3.4</w:t>
      </w:r>
      <w:r w:rsidR="005F48C4" w:rsidRPr="00E71075">
        <w:rPr>
          <w:rFonts w:ascii="Arial" w:eastAsia="Times New Roman" w:hAnsi="Arial" w:cs="Arial"/>
        </w:rPr>
        <w:t xml:space="preserve"> - A impugnação, feita tempestivamente pela licitante, não a impedirá de participar deste </w:t>
      </w:r>
      <w:r w:rsidR="005F48C4" w:rsidRPr="00E71075">
        <w:rPr>
          <w:rFonts w:ascii="Arial" w:eastAsia="Times New Roman" w:hAnsi="Arial" w:cs="Arial"/>
          <w:b/>
          <w:bCs/>
        </w:rPr>
        <w:t>PREGÃO</w:t>
      </w:r>
      <w:r w:rsidR="005F48C4" w:rsidRPr="00E71075">
        <w:rPr>
          <w:rFonts w:ascii="Arial" w:eastAsia="Times New Roman" w:hAnsi="Arial" w:cs="Arial"/>
        </w:rPr>
        <w:t xml:space="preserve">, até o trânsito em julgado da pertinente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4 – DAS CONDIÇÕES PARA PARTICIPAÇÃO NA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Em processo de falência, concordata, dissolução ou liquidação;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Constituídas sob a forma de consórcio, associação ou cooperação;</w:t>
      </w:r>
    </w:p>
    <w:p w:rsidR="00B72A93" w:rsidRPr="00576B20" w:rsidRDefault="005F48C4" w:rsidP="00576B20">
      <w:pPr>
        <w:spacing w:before="100" w:beforeAutospacing="1" w:after="0" w:line="360" w:lineRule="auto"/>
        <w:jc w:val="both"/>
        <w:rPr>
          <w:rFonts w:ascii="Arial" w:eastAsia="Times New Roman" w:hAnsi="Arial" w:cs="Arial"/>
        </w:rPr>
      </w:pPr>
      <w:r w:rsidRPr="00E71075">
        <w:rPr>
          <w:rFonts w:ascii="Arial" w:eastAsia="Times New Roman" w:hAnsi="Arial" w:cs="Arial"/>
        </w:rPr>
        <w:t>c) Sem registro no País (estrangeiras que não funcionam no País).</w:t>
      </w:r>
    </w:p>
    <w:p w:rsidR="005F48C4" w:rsidRPr="00A46AA3" w:rsidRDefault="005F48C4" w:rsidP="00D2684B">
      <w:pPr>
        <w:spacing w:before="100" w:beforeAutospacing="1" w:after="0" w:line="360" w:lineRule="auto"/>
        <w:jc w:val="both"/>
        <w:rPr>
          <w:rFonts w:ascii="Arial" w:eastAsia="Times New Roman" w:hAnsi="Arial" w:cs="Arial"/>
          <w:b/>
        </w:rPr>
      </w:pPr>
      <w:r w:rsidRPr="00A46AA3">
        <w:rPr>
          <w:rFonts w:ascii="Arial" w:eastAsia="Times New Roman" w:hAnsi="Arial" w:cs="Arial"/>
          <w:b/>
        </w:rPr>
        <w:t>4.2 - Podem participar da presente licitação, todos os interessados que comprovem o atendimento dos requisitos estabelecidos neste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5 - DA APRESENTAÇÃO DOS ENVELOPES E DO CREDENCIAMENTO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E71075">
        <w:rPr>
          <w:rFonts w:ascii="Arial" w:eastAsia="Times New Roman" w:hAnsi="Arial" w:cs="Arial"/>
          <w:b/>
        </w:rPr>
        <w:t>, em envelopes distintos, lacrados, contendo na parte externa a seguinte identificação:</w:t>
      </w:r>
    </w:p>
    <w:p w:rsidR="005F48C4" w:rsidRPr="00E71075" w:rsidRDefault="005F48C4" w:rsidP="00D2684B">
      <w:pPr>
        <w:spacing w:before="100" w:beforeAutospacing="1" w:after="0" w:line="360" w:lineRule="auto"/>
        <w:jc w:val="both"/>
        <w:rPr>
          <w:rFonts w:ascii="Arial" w:eastAsia="Times New Roman" w:hAnsi="Arial" w:cs="Arial"/>
          <w:b/>
          <w:bCs/>
        </w:rPr>
        <w:sectPr w:rsidR="005F48C4" w:rsidRPr="00E71075" w:rsidSect="001B36D5">
          <w:headerReference w:type="default" r:id="rId8"/>
          <w:footerReference w:type="default" r:id="rId9"/>
          <w:pgSz w:w="11906" w:h="16838"/>
          <w:pgMar w:top="1417" w:right="1701" w:bottom="1417" w:left="1701" w:header="708" w:footer="708" w:gutter="0"/>
          <w:cols w:space="708"/>
          <w:docGrid w:linePitch="360"/>
        </w:sectPr>
      </w:pPr>
    </w:p>
    <w:p w:rsidR="005F48C4" w:rsidRPr="00E71075" w:rsidRDefault="005F48C4" w:rsidP="00D2684B">
      <w:pPr>
        <w:spacing w:after="0" w:line="360" w:lineRule="auto"/>
        <w:jc w:val="both"/>
        <w:rPr>
          <w:rFonts w:ascii="Arial" w:eastAsia="Times New Roman" w:hAnsi="Arial" w:cs="Arial"/>
          <w:b/>
          <w:bCs/>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1E356B" w:rsidRPr="00576B20"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PROCESSO DE LICITAÇÃO Nº </w:t>
      </w:r>
      <w:r w:rsidR="00904A24">
        <w:rPr>
          <w:rFonts w:ascii="Arial" w:eastAsia="Times New Roman" w:hAnsi="Arial" w:cs="Arial"/>
          <w:bCs/>
        </w:rPr>
        <w:t>55/2020</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904A24">
        <w:rPr>
          <w:rFonts w:ascii="Arial" w:eastAsia="Times New Roman" w:hAnsi="Arial" w:cs="Arial"/>
          <w:bCs/>
        </w:rPr>
        <w:t>32/2020</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lastRenderedPageBreak/>
        <w:t>ENVELOPE Nº 01 – PROPOSTA COMERCIAL</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after="0" w:line="360" w:lineRule="auto"/>
        <w:jc w:val="both"/>
        <w:rPr>
          <w:rFonts w:ascii="Arial" w:eastAsia="Times New Roman" w:hAnsi="Arial" w:cs="Arial"/>
        </w:rPr>
      </w:pP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PREFEITURA MUNICIPAL DE CELSO RAMOS - SC</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lastRenderedPageBreak/>
        <w:t xml:space="preserve">PROCESSO DE LICITAÇÃO Nº </w:t>
      </w:r>
      <w:r w:rsidR="00904A24">
        <w:rPr>
          <w:rFonts w:ascii="Arial" w:eastAsia="Times New Roman" w:hAnsi="Arial" w:cs="Arial"/>
          <w:bCs/>
        </w:rPr>
        <w:t>55/2020</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 xml:space="preserve">PREGÃO Nº </w:t>
      </w:r>
      <w:r w:rsidR="00904A24">
        <w:rPr>
          <w:rFonts w:ascii="Arial" w:eastAsia="Times New Roman" w:hAnsi="Arial" w:cs="Arial"/>
          <w:bCs/>
        </w:rPr>
        <w:t>32/2020</w:t>
      </w:r>
    </w:p>
    <w:p w:rsidR="005F48C4" w:rsidRPr="00E71075" w:rsidRDefault="005F48C4" w:rsidP="00D2684B">
      <w:pPr>
        <w:spacing w:after="0" w:line="360" w:lineRule="auto"/>
        <w:jc w:val="both"/>
        <w:rPr>
          <w:rFonts w:ascii="Arial" w:eastAsia="Times New Roman" w:hAnsi="Arial" w:cs="Arial"/>
          <w:b/>
        </w:rPr>
      </w:pPr>
      <w:r w:rsidRPr="00E71075">
        <w:rPr>
          <w:rFonts w:ascii="Arial" w:eastAsia="Times New Roman" w:hAnsi="Arial" w:cs="Arial"/>
          <w:b/>
          <w:bCs/>
        </w:rPr>
        <w:t>ENVELOPE Nº 02 – DOCUMENTAÇÃO</w:t>
      </w:r>
    </w:p>
    <w:p w:rsidR="005F48C4" w:rsidRPr="00E71075" w:rsidRDefault="005F48C4" w:rsidP="00D2684B">
      <w:pPr>
        <w:spacing w:after="0" w:line="360" w:lineRule="auto"/>
        <w:jc w:val="both"/>
        <w:rPr>
          <w:rFonts w:ascii="Arial" w:eastAsia="Times New Roman" w:hAnsi="Arial" w:cs="Arial"/>
        </w:rPr>
      </w:pPr>
      <w:r w:rsidRPr="00E71075">
        <w:rPr>
          <w:rFonts w:ascii="Arial" w:eastAsia="Times New Roman" w:hAnsi="Arial" w:cs="Arial"/>
          <w:bCs/>
        </w:rPr>
        <w:t>PROPONENTE: (RAZÃO SOCIAL)</w:t>
      </w:r>
    </w:p>
    <w:p w:rsidR="005F48C4" w:rsidRPr="00E71075" w:rsidRDefault="005F48C4" w:rsidP="00D2684B">
      <w:pPr>
        <w:spacing w:before="100" w:beforeAutospacing="1" w:after="0" w:line="360" w:lineRule="auto"/>
        <w:jc w:val="both"/>
        <w:rPr>
          <w:rFonts w:ascii="Arial" w:eastAsia="Times New Roman" w:hAnsi="Arial" w:cs="Arial"/>
        </w:rPr>
        <w:sectPr w:rsidR="005F48C4" w:rsidRPr="00E71075" w:rsidSect="001B36D5">
          <w:type w:val="continuous"/>
          <w:pgSz w:w="11906" w:h="16838"/>
          <w:pgMar w:top="1417" w:right="1701" w:bottom="1417" w:left="1701" w:header="708" w:footer="708" w:gutter="0"/>
          <w:cols w:num="2" w:space="708"/>
          <w:docGrid w:linePitch="360"/>
        </w:sectPr>
      </w:pPr>
    </w:p>
    <w:p w:rsidR="00315DB1" w:rsidRDefault="00315DB1" w:rsidP="00315DB1">
      <w:pPr>
        <w:spacing w:after="0" w:line="360" w:lineRule="auto"/>
        <w:jc w:val="both"/>
        <w:rPr>
          <w:rFonts w:ascii="Arial" w:eastAsia="Times New Roman" w:hAnsi="Arial" w:cs="Arial"/>
        </w:rPr>
      </w:pP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315DB1" w:rsidRPr="005C15A7" w:rsidRDefault="00315DB1" w:rsidP="00315DB1">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através da apresentação de procuração, ou termo de credenciamento, nos termos do modelo constante do “Anexo II”, juntamente com um documento de identificação com foto.</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xml:space="preserve">, bem como para verificar se o </w:t>
      </w:r>
      <w:proofErr w:type="spellStart"/>
      <w:r w:rsidRPr="005C15A7">
        <w:rPr>
          <w:rFonts w:ascii="Arial" w:eastAsia="Times New Roman" w:hAnsi="Arial" w:cs="Arial"/>
        </w:rPr>
        <w:t>credenciante</w:t>
      </w:r>
      <w:proofErr w:type="spellEnd"/>
      <w:r w:rsidRPr="005C15A7">
        <w:rPr>
          <w:rFonts w:ascii="Arial" w:eastAsia="Times New Roman" w:hAnsi="Arial" w:cs="Arial"/>
        </w:rPr>
        <w:t xml:space="preserve"> possui os necessários poderes de delegação, cujo documento, após análise pelo pregoeiro, será devolvido ao licitante.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5.3 </w:t>
      </w:r>
      <w:r w:rsidRPr="00FF6C49">
        <w:rPr>
          <w:rFonts w:ascii="Arial" w:eastAsia="Times New Roman" w:hAnsi="Arial" w:cs="Arial"/>
        </w:rPr>
        <w:t xml:space="preserve">- </w:t>
      </w:r>
      <w:r w:rsidRPr="00FF6C49">
        <w:rPr>
          <w:rFonts w:ascii="Arial" w:eastAsia="Times New Roman" w:hAnsi="Arial" w:cs="Arial"/>
          <w:b/>
          <w:u w:val="single"/>
        </w:rPr>
        <w:t>A não comprovação de que o interessado ou seu representante possui poderes específicos para atuar no certame, impedirá a licitante de ofertar lances verbais, lavrando-se, em ata, o ocorrido</w:t>
      </w:r>
      <w:r w:rsidRPr="00FF6C49">
        <w:rPr>
          <w:rFonts w:ascii="Arial" w:eastAsia="Times New Roman" w:hAnsi="Arial" w:cs="Arial"/>
        </w:rPr>
        <w:t>.</w:t>
      </w:r>
      <w:r w:rsidRPr="005C15A7">
        <w:rPr>
          <w:rFonts w:ascii="Arial" w:eastAsia="Times New Roman" w:hAnsi="Arial" w:cs="Arial"/>
        </w:rPr>
        <w:t xml:space="preserve"> A recepção dos envelopes far-se-á de acordo com o estabelecido no preâmbulo deste Edital.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315DB1" w:rsidRDefault="00315DB1" w:rsidP="00315DB1">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315DB1" w:rsidRPr="00FF6C49" w:rsidRDefault="00315DB1" w:rsidP="00315DB1">
      <w:pPr>
        <w:spacing w:after="0" w:line="360" w:lineRule="auto"/>
        <w:jc w:val="both"/>
        <w:rPr>
          <w:rFonts w:ascii="Arial" w:eastAsia="Times New Roman" w:hAnsi="Arial" w:cs="Arial"/>
          <w:b/>
        </w:rPr>
      </w:pPr>
      <w:r w:rsidRPr="00FF6C49">
        <w:rPr>
          <w:rFonts w:ascii="Arial" w:eastAsia="Times New Roman" w:hAnsi="Arial" w:cs="Arial"/>
          <w:b/>
        </w:rPr>
        <w:t>5.3.5 – Apresentar os anexos:</w:t>
      </w:r>
    </w:p>
    <w:p w:rsidR="00FB432F" w:rsidRDefault="00315DB1" w:rsidP="00FB432F">
      <w:pPr>
        <w:spacing w:after="0" w:line="360" w:lineRule="auto"/>
        <w:ind w:left="720"/>
        <w:jc w:val="both"/>
        <w:rPr>
          <w:rFonts w:ascii="Arial" w:eastAsia="Times New Roman" w:hAnsi="Arial" w:cs="Arial"/>
        </w:rPr>
      </w:pPr>
      <w:r w:rsidRPr="00FF6C49">
        <w:rPr>
          <w:rFonts w:ascii="Arial" w:eastAsia="Times New Roman" w:hAnsi="Arial" w:cs="Arial"/>
          <w:b/>
        </w:rPr>
        <w:lastRenderedPageBreak/>
        <w:t xml:space="preserve">IV </w:t>
      </w:r>
      <w:r w:rsidRPr="00FF6C49">
        <w:rPr>
          <w:rFonts w:ascii="Arial" w:eastAsia="Times New Roman" w:hAnsi="Arial" w:cs="Arial"/>
        </w:rPr>
        <w:t xml:space="preserve">- Modelo de declaração de atendimento ao art. 4º, VII da Lei nº 10.520/2002; </w:t>
      </w:r>
      <w:r w:rsidRPr="00FF6C49">
        <w:rPr>
          <w:rFonts w:ascii="Arial" w:eastAsia="Times New Roman" w:hAnsi="Arial" w:cs="Arial"/>
          <w:b/>
        </w:rPr>
        <w:t xml:space="preserve">V – </w:t>
      </w:r>
      <w:r w:rsidRPr="00FF6C49">
        <w:rPr>
          <w:rFonts w:ascii="Arial" w:eastAsia="Times New Roman" w:hAnsi="Arial" w:cs="Arial"/>
        </w:rPr>
        <w:t>Modelo de declaração de inexistência de fato impeditivo, fora dos envelopes juntamente com o credenciamento.</w:t>
      </w:r>
    </w:p>
    <w:p w:rsidR="00FB432F" w:rsidRPr="00576B20" w:rsidRDefault="00FB432F" w:rsidP="00286DD4">
      <w:pPr>
        <w:spacing w:line="360" w:lineRule="auto"/>
        <w:jc w:val="both"/>
        <w:rPr>
          <w:rFonts w:ascii="Arial" w:hAnsi="Arial" w:cs="Arial"/>
          <w:b/>
          <w:u w:val="single"/>
        </w:rPr>
      </w:pPr>
      <w:r w:rsidRPr="00576B20">
        <w:rPr>
          <w:rFonts w:ascii="Arial" w:eastAsia="Times New Roman" w:hAnsi="Arial" w:cs="Arial"/>
          <w:b/>
          <w:u w:val="single"/>
        </w:rPr>
        <w:t>5.4 –</w:t>
      </w:r>
      <w:r w:rsidR="00286DD4" w:rsidRPr="00576B20">
        <w:rPr>
          <w:rFonts w:ascii="Arial" w:eastAsia="Times New Roman" w:hAnsi="Arial" w:cs="Arial"/>
          <w:b/>
          <w:u w:val="single"/>
        </w:rPr>
        <w:t xml:space="preserve"> APRESENTAR CERTIDÃO SIMPLIFICA</w:t>
      </w:r>
      <w:r w:rsidR="00286DD4" w:rsidRPr="00576B20">
        <w:rPr>
          <w:rFonts w:ascii="Arial" w:hAnsi="Arial" w:cs="Arial"/>
          <w:b/>
          <w:u w:val="single"/>
        </w:rPr>
        <w:t xml:space="preserve">DA, com validade de até 90 </w:t>
      </w:r>
      <w:proofErr w:type="gramStart"/>
      <w:r w:rsidR="00286DD4" w:rsidRPr="00576B20">
        <w:rPr>
          <w:rFonts w:ascii="Arial" w:hAnsi="Arial" w:cs="Arial"/>
          <w:b/>
          <w:u w:val="single"/>
        </w:rPr>
        <w:t>dias</w:t>
      </w:r>
      <w:proofErr w:type="gramEnd"/>
    </w:p>
    <w:p w:rsidR="00315DB1" w:rsidRDefault="00315DB1" w:rsidP="00315DB1">
      <w:pPr>
        <w:spacing w:after="0" w:line="360" w:lineRule="auto"/>
        <w:jc w:val="both"/>
        <w:rPr>
          <w:rFonts w:ascii="Arial" w:eastAsia="Times New Roman" w:hAnsi="Arial" w:cs="Arial"/>
          <w:b/>
          <w:bCs/>
        </w:rPr>
      </w:pP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b/>
          <w:bCs/>
        </w:rPr>
        <w:t>6 – DA PROPOSTA COMERCIAL</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a) Razão social, endereço completo, nº do CNPJ/MF e nº da Inscrição Estadual e/ou Municipal da proponente;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b) Número deste Pregão;</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c) Local, data, assinatura e identificação do representante legal da licitante.</w:t>
      </w:r>
    </w:p>
    <w:p w:rsidR="00315DB1" w:rsidRPr="005C15A7" w:rsidRDefault="00315DB1" w:rsidP="00315DB1">
      <w:pPr>
        <w:spacing w:after="0" w:line="360" w:lineRule="auto"/>
        <w:jc w:val="both"/>
        <w:rPr>
          <w:rFonts w:ascii="Arial" w:eastAsia="Times New Roman" w:hAnsi="Arial" w:cs="Arial"/>
        </w:rPr>
      </w:pPr>
      <w:r w:rsidRPr="005C15A7">
        <w:rPr>
          <w:rFonts w:ascii="Arial" w:eastAsia="Times New Roman" w:hAnsi="Arial" w:cs="Arial"/>
        </w:rPr>
        <w:t xml:space="preserve">6.2 - Fica estabelecido em </w:t>
      </w:r>
      <w:r>
        <w:rPr>
          <w:rFonts w:ascii="Arial" w:eastAsia="Times New Roman" w:hAnsi="Arial" w:cs="Arial"/>
          <w:b/>
        </w:rPr>
        <w:t>90</w:t>
      </w:r>
      <w:r w:rsidRPr="005C15A7">
        <w:rPr>
          <w:rFonts w:ascii="Arial" w:eastAsia="Times New Roman" w:hAnsi="Arial" w:cs="Arial"/>
          <w:b/>
        </w:rPr>
        <w:t xml:space="preserve"> (</w:t>
      </w:r>
      <w:r>
        <w:rPr>
          <w:rFonts w:ascii="Arial" w:eastAsia="Times New Roman" w:hAnsi="Arial" w:cs="Arial"/>
          <w:b/>
        </w:rPr>
        <w:t>noventa</w:t>
      </w:r>
      <w:r w:rsidRPr="005C15A7">
        <w:rPr>
          <w:rFonts w:ascii="Arial" w:eastAsia="Times New Roman" w:hAnsi="Arial" w:cs="Arial"/>
          <w:b/>
        </w:rPr>
        <w:t>) dias o prazo de validade das propostas</w:t>
      </w:r>
      <w:r w:rsidRPr="005C15A7">
        <w:rPr>
          <w:rFonts w:ascii="Arial" w:eastAsia="Times New Roman" w:hAnsi="Arial" w:cs="Arial"/>
        </w:rPr>
        <w:t>, o qual será contado a partir da data da sessão de abertura dos envelopes nº 01. Na contagem do prazo excluir-se-á o dia de início e incluir-se-á o dia de vencimento.</w:t>
      </w:r>
    </w:p>
    <w:p w:rsidR="00315DB1" w:rsidRPr="005C15A7" w:rsidRDefault="00315DB1" w:rsidP="00315DB1">
      <w:pPr>
        <w:spacing w:after="0" w:line="360" w:lineRule="auto"/>
        <w:jc w:val="both"/>
        <w:rPr>
          <w:rFonts w:ascii="Arial" w:eastAsia="Times New Roman" w:hAnsi="Arial" w:cs="Arial"/>
        </w:rPr>
      </w:pPr>
    </w:p>
    <w:p w:rsidR="00315DB1" w:rsidRPr="005C15A7" w:rsidRDefault="00315DB1" w:rsidP="00315DB1">
      <w:pPr>
        <w:adjustRightInd w:val="0"/>
        <w:spacing w:after="0" w:line="360" w:lineRule="auto"/>
        <w:jc w:val="both"/>
        <w:rPr>
          <w:rFonts w:ascii="Arial" w:hAnsi="Arial" w:cs="Arial"/>
          <w:b/>
          <w:bCs/>
        </w:rPr>
      </w:pPr>
      <w:r w:rsidRPr="005C15A7">
        <w:rPr>
          <w:rFonts w:ascii="Arial" w:hAnsi="Arial" w:cs="Arial"/>
          <w:b/>
          <w:bCs/>
        </w:rPr>
        <w:t>7. DA HABILITAÇÃO</w:t>
      </w:r>
    </w:p>
    <w:p w:rsidR="00315DB1" w:rsidRPr="005C15A7" w:rsidRDefault="00315DB1" w:rsidP="00315DB1">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315DB1" w:rsidRPr="005C15A7" w:rsidRDefault="00315DB1" w:rsidP="00315DB1">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315DB1" w:rsidRPr="005C15A7" w:rsidRDefault="00315DB1" w:rsidP="00315DB1">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lastRenderedPageBreak/>
        <w:t>Decreto de autorização e Ato de Registro ou Autorização para funcionamento expedido pelo órgão competente, tratando-se de empresa ou sociedade estrangeira em funcionamento no país, quando a atividade assim o exigir.</w:t>
      </w:r>
    </w:p>
    <w:p w:rsidR="00315DB1" w:rsidRPr="005C15A7" w:rsidRDefault="00315DB1" w:rsidP="00315DB1">
      <w:pPr>
        <w:pStyle w:val="western"/>
        <w:spacing w:before="0" w:beforeAutospacing="0" w:after="0" w:line="360" w:lineRule="auto"/>
        <w:jc w:val="both"/>
        <w:rPr>
          <w:rFonts w:ascii="Arial" w:hAnsi="Arial" w:cs="Arial"/>
          <w:color w:val="auto"/>
          <w:sz w:val="22"/>
          <w:szCs w:val="22"/>
        </w:rPr>
      </w:pPr>
    </w:p>
    <w:p w:rsidR="00315DB1" w:rsidRPr="005C15A7" w:rsidRDefault="00315DB1" w:rsidP="00315DB1">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315DB1" w:rsidRPr="005C15A7" w:rsidRDefault="00315DB1" w:rsidP="00315DB1">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da Dívida Ativa da </w:t>
      </w:r>
      <w:r w:rsidRPr="000D3223">
        <w:rPr>
          <w:rFonts w:ascii="Arial" w:hAnsi="Arial" w:cs="Arial"/>
          <w:b/>
        </w:rPr>
        <w:t xml:space="preserve">União e Certidão de Quitação de Tributos e Contribuições Federais </w:t>
      </w:r>
      <w:r w:rsidRPr="005C15A7">
        <w:rPr>
          <w:rFonts w:ascii="Arial" w:hAnsi="Arial" w:cs="Arial"/>
        </w:rPr>
        <w:t>(</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de Regularidade relativa ao Fundo de Garantia por Tempo de Serviços </w:t>
      </w:r>
      <w:r w:rsidRPr="000D3223">
        <w:rPr>
          <w:rFonts w:ascii="Arial" w:hAnsi="Arial" w:cs="Arial"/>
          <w:b/>
        </w:rPr>
        <w:t>(</w:t>
      </w:r>
      <w:proofErr w:type="spellStart"/>
      <w:r w:rsidRPr="000D3223">
        <w:rPr>
          <w:rFonts w:ascii="Arial" w:hAnsi="Arial" w:cs="Arial"/>
          <w:b/>
        </w:rPr>
        <w:t>F.G.T.S.</w:t>
      </w:r>
      <w:proofErr w:type="spellEnd"/>
      <w:r w:rsidRPr="000D3223">
        <w:rPr>
          <w:rFonts w:ascii="Arial" w:hAnsi="Arial" w:cs="Arial"/>
          <w:b/>
        </w:rPr>
        <w:t>);</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Prova de regularidade para com a </w:t>
      </w:r>
      <w:r w:rsidRPr="000D3223">
        <w:rPr>
          <w:rFonts w:ascii="Arial" w:hAnsi="Arial" w:cs="Arial"/>
          <w:b/>
        </w:rPr>
        <w:t>Fazenda Estadual</w:t>
      </w:r>
      <w:r w:rsidRPr="005C15A7">
        <w:rPr>
          <w:rFonts w:ascii="Arial" w:hAnsi="Arial" w:cs="Arial"/>
        </w:rPr>
        <w:t xml:space="preserve"> através de Certidão (CND) expedida pela Secretaria de Estado de Fazenda do domicílio ou sede do licitante;</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Débitos Municipais</w:t>
      </w:r>
      <w:r w:rsidRPr="005C15A7">
        <w:rPr>
          <w:rFonts w:ascii="Arial" w:hAnsi="Arial" w:cs="Arial"/>
        </w:rPr>
        <w:t xml:space="preserve"> do domicílio ou sede do licitante;</w:t>
      </w:r>
    </w:p>
    <w:p w:rsidR="00315DB1" w:rsidRPr="005C15A7" w:rsidRDefault="00315DB1" w:rsidP="00315DB1">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 Prova de inexistência de débitos inadimplidos, perante a Justiça do Trabalho, mediante a apresentação de Certidão Negativa de </w:t>
      </w:r>
      <w:r w:rsidRPr="000D3223">
        <w:rPr>
          <w:rFonts w:ascii="Arial" w:hAnsi="Arial" w:cs="Arial"/>
          <w:b/>
        </w:rPr>
        <w:t>Débitos Trabalhistas –</w:t>
      </w:r>
      <w:r w:rsidRPr="005C15A7">
        <w:rPr>
          <w:rFonts w:ascii="Arial" w:hAnsi="Arial" w:cs="Arial"/>
        </w:rPr>
        <w:t xml:space="preserve"> CNDT;</w:t>
      </w:r>
    </w:p>
    <w:p w:rsidR="00286DD4" w:rsidRPr="00576B20" w:rsidRDefault="00286DD4" w:rsidP="00286DD4">
      <w:pPr>
        <w:pStyle w:val="PargrafodaLista"/>
        <w:numPr>
          <w:ilvl w:val="0"/>
          <w:numId w:val="13"/>
        </w:numPr>
        <w:autoSpaceDE w:val="0"/>
        <w:autoSpaceDN w:val="0"/>
        <w:adjustRightInd w:val="0"/>
        <w:spacing w:after="0" w:line="360" w:lineRule="auto"/>
        <w:jc w:val="both"/>
        <w:rPr>
          <w:rFonts w:ascii="Arial" w:eastAsia="Times New Roman" w:hAnsi="Arial" w:cs="Arial"/>
          <w:b/>
        </w:rPr>
      </w:pPr>
      <w:r w:rsidRPr="00576B20">
        <w:rPr>
          <w:rFonts w:ascii="Arial" w:eastAsia="Times New Roman"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315DB1" w:rsidRPr="005C15A7" w:rsidRDefault="00315DB1" w:rsidP="00315DB1">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t xml:space="preserve">Declaração em cumprimento ao disposto no inciso XXXIII do artigo 7º da Constituição Federal, Lei nº. 9854/99 e no Decreto </w:t>
      </w:r>
      <w:proofErr w:type="gramStart"/>
      <w:r w:rsidRPr="005C15A7">
        <w:rPr>
          <w:rFonts w:ascii="Arial" w:hAnsi="Arial" w:cs="Arial"/>
          <w:bCs/>
        </w:rPr>
        <w:t>nº.</w:t>
      </w:r>
      <w:proofErr w:type="gramEnd"/>
      <w:r w:rsidRPr="005C15A7">
        <w:rPr>
          <w:rFonts w:ascii="Arial" w:hAnsi="Arial" w:cs="Arial"/>
          <w:bCs/>
        </w:rPr>
        <w:t xml:space="preserve">4358/2002, de que </w:t>
      </w:r>
      <w:r w:rsidRPr="000D3223">
        <w:rPr>
          <w:rFonts w:ascii="Arial" w:hAnsi="Arial" w:cs="Arial"/>
          <w:b/>
          <w:bCs/>
        </w:rPr>
        <w:t>não emprega menor de 16 anos</w:t>
      </w:r>
      <w:r w:rsidRPr="005C15A7">
        <w:rPr>
          <w:rFonts w:ascii="Arial" w:hAnsi="Arial" w:cs="Arial"/>
          <w:bCs/>
        </w:rPr>
        <w:t>,salvo na condição de aprendiz, a partir dos 14 anos</w:t>
      </w:r>
      <w:r w:rsidRPr="005C15A7">
        <w:rPr>
          <w:rFonts w:ascii="Arial" w:hAnsi="Arial" w:cs="Arial"/>
        </w:rPr>
        <w:t xml:space="preserve">; </w:t>
      </w:r>
    </w:p>
    <w:p w:rsidR="00315DB1" w:rsidRPr="005C15A7" w:rsidRDefault="00315DB1" w:rsidP="00315DB1">
      <w:pPr>
        <w:pStyle w:val="PargrafodaLista"/>
        <w:numPr>
          <w:ilvl w:val="1"/>
          <w:numId w:val="14"/>
        </w:numPr>
        <w:spacing w:after="0" w:line="360" w:lineRule="auto"/>
        <w:jc w:val="both"/>
        <w:rPr>
          <w:rFonts w:ascii="Arial" w:hAnsi="Arial" w:cs="Arial"/>
        </w:rPr>
      </w:pPr>
      <w:r w:rsidRPr="005C15A7">
        <w:rPr>
          <w:rFonts w:ascii="Arial" w:hAnsi="Arial" w:cs="Arial"/>
        </w:rPr>
        <w:t xml:space="preserve">- Serão aceitas certidões positivas com efeito de negativa e certidões positivas, que noticiem que os débitos certificados estão garantidos ou com sua exigibilidade suspensa. </w:t>
      </w:r>
    </w:p>
    <w:p w:rsidR="005F48C4" w:rsidRPr="00E71075" w:rsidRDefault="005F48C4" w:rsidP="00D2684B">
      <w:pPr>
        <w:pStyle w:val="NormalWeb"/>
        <w:spacing w:after="0" w:line="360" w:lineRule="auto"/>
        <w:jc w:val="both"/>
        <w:rPr>
          <w:rFonts w:ascii="Arial" w:hAnsi="Arial" w:cs="Arial"/>
          <w:b/>
          <w:bCs/>
          <w:sz w:val="22"/>
          <w:szCs w:val="22"/>
        </w:rPr>
      </w:pPr>
    </w:p>
    <w:p w:rsidR="005F48C4" w:rsidRPr="00E71075" w:rsidRDefault="005F48C4" w:rsidP="00D2684B">
      <w:pPr>
        <w:pStyle w:val="NormalWeb"/>
        <w:spacing w:after="0" w:line="360" w:lineRule="auto"/>
        <w:jc w:val="both"/>
        <w:rPr>
          <w:rFonts w:ascii="Arial" w:hAnsi="Arial" w:cs="Arial"/>
          <w:sz w:val="22"/>
          <w:szCs w:val="22"/>
        </w:rPr>
      </w:pPr>
      <w:r w:rsidRPr="00E71075">
        <w:rPr>
          <w:rFonts w:ascii="Arial" w:hAnsi="Arial" w:cs="Arial"/>
          <w:b/>
          <w:bCs/>
          <w:sz w:val="22"/>
          <w:szCs w:val="22"/>
        </w:rPr>
        <w:t>8 – DISPOSIÇÕES GERAIS SOBRE OS DOCUMENTOS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5F48C4" w:rsidRPr="00E71075" w:rsidRDefault="005F48C4" w:rsidP="00D2684B">
      <w:pPr>
        <w:spacing w:before="100" w:beforeAutospacing="1" w:after="0" w:line="360" w:lineRule="auto"/>
        <w:jc w:val="both"/>
        <w:rPr>
          <w:rFonts w:ascii="Arial" w:eastAsia="Times New Roman" w:hAnsi="Arial" w:cs="Arial"/>
        </w:rPr>
      </w:pPr>
      <w:r w:rsidRPr="00AA1ECA">
        <w:rPr>
          <w:rFonts w:ascii="Arial" w:eastAsia="Times New Roman" w:hAnsi="Arial" w:cs="Arial"/>
        </w:rPr>
        <w:t xml:space="preserve">8.1.1 - </w:t>
      </w:r>
      <w:r w:rsidRPr="00AA1ECA">
        <w:rPr>
          <w:rFonts w:ascii="Arial" w:hAnsi="Arial" w:cs="Arial"/>
          <w:shd w:val="clear" w:color="auto" w:fill="FFFFFF"/>
        </w:rPr>
        <w:t>Também serão aceitas copias de documentos conferidos pelo Pregoeiro e equipe de apoio, desde que seja apresentada a via original.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8.2 - Todos os documentos expedidos pela licitante deverão estar subscritos por seu representante legal ou procurador, com identificação clara do subscritor.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8.3 - Os documentos devem estar com seu prazo de validade em vigor. Se este prazo não constar de lei específica ou do próprio documento, será considerado o prazo de validade de </w:t>
      </w:r>
      <w:proofErr w:type="gramStart"/>
      <w:r w:rsidRPr="00E71075">
        <w:rPr>
          <w:rFonts w:ascii="Arial" w:eastAsia="Times New Roman" w:hAnsi="Arial" w:cs="Arial"/>
        </w:rPr>
        <w:t>6</w:t>
      </w:r>
      <w:proofErr w:type="gramEnd"/>
      <w:r w:rsidRPr="00E71075">
        <w:rPr>
          <w:rFonts w:ascii="Arial" w:eastAsia="Times New Roman" w:hAnsi="Arial" w:cs="Arial"/>
        </w:rPr>
        <w:t xml:space="preserve"> (seis) meses, a partir da data de sua expedição.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8.4 Os documentos emitidos via internet poderão ser conferidos pela comissão de licitação.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9 - DOS PROCEDIMENTOS DE JULGAMENTO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rPr>
        <w:t xml:space="preserve">9.1 - Aberta a sessão, os interessados ou seus representantes, </w:t>
      </w:r>
      <w:r w:rsidRPr="00E71075">
        <w:rPr>
          <w:rFonts w:ascii="Arial" w:eastAsia="Times New Roman" w:hAnsi="Arial" w:cs="Arial"/>
          <w:b/>
        </w:rPr>
        <w:t>apresentarão declaração escrita, conforme modelo constante do “Anexo IV</w:t>
      </w:r>
      <w:proofErr w:type="gramStart"/>
      <w:r w:rsidRPr="00E71075">
        <w:rPr>
          <w:rFonts w:ascii="Arial" w:eastAsia="Times New Roman" w:hAnsi="Arial" w:cs="Arial"/>
          <w:b/>
        </w:rPr>
        <w:t>”,</w:t>
      </w:r>
      <w:proofErr w:type="gramEnd"/>
      <w:r w:rsidRPr="00E71075">
        <w:rPr>
          <w:rFonts w:ascii="Arial" w:eastAsia="Times New Roman" w:hAnsi="Arial" w:cs="Arial"/>
          <w:b/>
        </w:rPr>
        <w:t xml:space="preserve">que deverá vir </w:t>
      </w:r>
      <w:r w:rsidRPr="00E71075">
        <w:rPr>
          <w:rFonts w:ascii="Arial" w:eastAsia="Times New Roman" w:hAnsi="Arial" w:cs="Arial"/>
          <w:b/>
        </w:rPr>
        <w:lastRenderedPageBreak/>
        <w:t>anexada fora do envelope da proposta, dando ciência de que cumprem plenamente os requisitos de habilitação (inciso VII do art. 4º da Lei nº 10.520/2002).</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9.2 - Serão abertos primeiramente os envelopes contendo as Propostas Comerciais, que deverão estar em conformidade com as exigências do presente edital, </w:t>
      </w:r>
      <w:proofErr w:type="gramStart"/>
      <w:r w:rsidRPr="00E71075">
        <w:rPr>
          <w:rFonts w:ascii="Arial" w:eastAsia="Times New Roman" w:hAnsi="Arial" w:cs="Arial"/>
        </w:rPr>
        <w:t>sob pena</w:t>
      </w:r>
      <w:proofErr w:type="gramEnd"/>
      <w:r w:rsidRPr="00E71075">
        <w:rPr>
          <w:rFonts w:ascii="Arial" w:eastAsia="Times New Roman" w:hAnsi="Arial" w:cs="Arial"/>
        </w:rPr>
        <w:t xml:space="preserve"> de desclassificação. </w:t>
      </w:r>
      <w:proofErr w:type="gramStart"/>
      <w:r w:rsidRPr="00E71075">
        <w:rPr>
          <w:rFonts w:ascii="Arial" w:eastAsia="Times New Roman" w:hAnsi="Arial" w:cs="Arial"/>
        </w:rPr>
        <w:t>Isto posto</w:t>
      </w:r>
      <w:proofErr w:type="gramEnd"/>
      <w:r w:rsidRPr="00E71075">
        <w:rPr>
          <w:rFonts w:ascii="Arial" w:eastAsia="Times New Roman" w:hAnsi="Arial" w:cs="Arial"/>
        </w:rPr>
        <w:t>, serão classificadas, item a item, a proposta de menor preço e aquelas que apresentem valores sucessivos e superiores até o limite de 10% (dez por cento), relativamente à de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9.2.2 - Serão passíveis de desclassificação as propostas formais (ou seus itens, de forma individual) que não atenderem os requisitos constantes dos itens </w:t>
      </w:r>
      <w:proofErr w:type="gramStart"/>
      <w:r w:rsidRPr="00E71075">
        <w:rPr>
          <w:rFonts w:ascii="Arial" w:eastAsia="Times New Roman" w:hAnsi="Arial" w:cs="Arial"/>
        </w:rPr>
        <w:t>4</w:t>
      </w:r>
      <w:proofErr w:type="gramEnd"/>
      <w:r w:rsidRPr="00E71075">
        <w:rPr>
          <w:rFonts w:ascii="Arial" w:eastAsia="Times New Roman" w:hAnsi="Arial" w:cs="Arial"/>
        </w:rPr>
        <w:t xml:space="preserve"> e 5 deste Edital, bem como, </w:t>
      </w:r>
      <w:r w:rsidRPr="00E71075">
        <w:rPr>
          <w:rFonts w:ascii="Arial" w:eastAsia="Times New Roman" w:hAnsi="Arial" w:cs="Arial"/>
          <w:b/>
        </w:rPr>
        <w:t>quando constatada a oferta de preço manifestamente inexequível.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a) Caso duas ou mais propostas iniciais apresentem preços iguais, será realizado sorteio para determinação da ordem de oferta dos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9.5 - O encerramento da etapa competitiva dar-se-á quando, convocadas pelo Pregoeiro, as licitantes manifestarem seu desinteresse em apresentar novos lances.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9.9 - Caso todas as propostas sejam julgadas desclassificadas (antes da fase de lances verbais) ou todas as licitantes sejam inabilitadas, o Pregoeiro poderá fixar aos licitantes o prazo de </w:t>
      </w:r>
      <w:proofErr w:type="gramStart"/>
      <w:r w:rsidRPr="00E71075">
        <w:rPr>
          <w:rFonts w:ascii="Arial" w:eastAsia="Times New Roman" w:hAnsi="Arial" w:cs="Arial"/>
        </w:rPr>
        <w:t>8</w:t>
      </w:r>
      <w:proofErr w:type="gramEnd"/>
      <w:r w:rsidRPr="00E71075">
        <w:rPr>
          <w:rFonts w:ascii="Arial" w:eastAsia="Times New Roman" w:hAnsi="Arial" w:cs="Arial"/>
        </w:rPr>
        <w:t xml:space="preserve"> (oito) dias úteis para apresentação de outras propostas ou de nova documentação, escoimadas das causas que ensejaram a sua desqualificação (art. 48, § 3º, da Lei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E71075">
        <w:rPr>
          <w:rFonts w:ascii="Arial" w:eastAsia="Times New Roman" w:hAnsi="Arial" w:cs="Arial"/>
          <w:b/>
        </w:rPr>
        <w:t>3</w:t>
      </w:r>
      <w:proofErr w:type="gramEnd"/>
      <w:r w:rsidRPr="00E71075">
        <w:rPr>
          <w:rFonts w:ascii="Arial" w:eastAsia="Times New Roman" w:hAnsi="Arial" w:cs="Arial"/>
          <w:b/>
        </w:rPr>
        <w:t xml:space="preserve"> dias consecutivos para a apresentação das razões de recurso</w:t>
      </w:r>
      <w:r w:rsidRPr="00E71075">
        <w:rPr>
          <w:rFonts w:ascii="Arial" w:eastAsia="Times New Roman" w:hAnsi="Arial" w:cs="Arial"/>
        </w:rPr>
        <w:t>, bem como o registro de que todas as demais licitantes ficaram intimadas para</w:t>
      </w:r>
      <w:r w:rsidR="00843775">
        <w:rPr>
          <w:rFonts w:ascii="Arial" w:eastAsia="Times New Roman" w:hAnsi="Arial" w:cs="Arial"/>
        </w:rPr>
        <w:t>, querendo, apresentarem contrar</w:t>
      </w:r>
      <w:r w:rsidRPr="00E71075">
        <w:rPr>
          <w:rFonts w:ascii="Arial" w:eastAsia="Times New Roman" w:hAnsi="Arial" w:cs="Arial"/>
        </w:rPr>
        <w:t xml:space="preserve">razões do recurso em igual número de dias, que </w:t>
      </w:r>
      <w:r w:rsidRPr="00E71075">
        <w:rPr>
          <w:rFonts w:ascii="Arial" w:eastAsia="Times New Roman" w:hAnsi="Arial" w:cs="Arial"/>
        </w:rPr>
        <w:lastRenderedPageBreak/>
        <w:t>começarão a correr do término do prazo da recorrente, sendo-lhes assegurada vista imediata dos autos.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9.10.1 </w:t>
      </w:r>
      <w:r w:rsidRPr="00E71075">
        <w:rPr>
          <w:rFonts w:ascii="Arial" w:eastAsia="Times New Roman" w:hAnsi="Arial" w:cs="Arial"/>
          <w:b/>
        </w:rPr>
        <w:t>- A ausência do licitante ou sua saída antes do término da Sessão Pública do Pregão caracterizar-se-á como renúncia ao direito de recorrer.</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9.12 - Caso haja necessidade de adiamento da Sessão Pública, será marcada nova data para continuação dos trabalhos, devendo ficar intimadas, no mesmo ato, as licitantes presentes.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10 - DOS CRITÉRIOS DE JULGAMENTO E ADJUDICAÇÃO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10.1 - No julgamento das propostas, </w:t>
      </w:r>
      <w:proofErr w:type="gramStart"/>
      <w:r w:rsidRPr="00E71075">
        <w:rPr>
          <w:rFonts w:ascii="Arial" w:eastAsia="Times New Roman" w:hAnsi="Arial" w:cs="Arial"/>
        </w:rPr>
        <w:t>será(</w:t>
      </w:r>
      <w:proofErr w:type="spellStart"/>
      <w:proofErr w:type="gramEnd"/>
      <w:r w:rsidRPr="00E71075">
        <w:rPr>
          <w:rFonts w:ascii="Arial" w:eastAsia="Times New Roman" w:hAnsi="Arial" w:cs="Arial"/>
        </w:rPr>
        <w:t>ão</w:t>
      </w:r>
      <w:proofErr w:type="spellEnd"/>
      <w:r w:rsidRPr="00E71075">
        <w:rPr>
          <w:rFonts w:ascii="Arial" w:eastAsia="Times New Roman" w:hAnsi="Arial" w:cs="Arial"/>
        </w:rPr>
        <w:t>) considerada(s) vencedora(s) a(s) licitante(s) que apres</w:t>
      </w:r>
      <w:r w:rsidR="00F05CF2">
        <w:rPr>
          <w:rFonts w:ascii="Arial" w:eastAsia="Times New Roman" w:hAnsi="Arial" w:cs="Arial"/>
        </w:rPr>
        <w:t>entar(em) o MENOR PREÇO POR ITEM</w:t>
      </w:r>
      <w:r w:rsidRPr="00E71075">
        <w:rPr>
          <w:rFonts w:ascii="Arial" w:eastAsia="Times New Roman" w:hAnsi="Arial" w:cs="Arial"/>
        </w:rPr>
        <w:t>, desde que atendidas as especificações constantes deste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71075">
        <w:rPr>
          <w:rFonts w:ascii="Arial" w:eastAsia="Times New Roman" w:hAnsi="Arial" w:cs="Arial"/>
        </w:rPr>
        <w:t>..</w:t>
      </w:r>
      <w:proofErr w:type="gramEnd"/>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10.3 - A adjudicação do objeto deste PREGÃO será formalizada pelo Pregoeiro, de forma POR ITEM à(s) licitante(s) cuja(s) proposta(s) seja(m) considerada(s) vencedora(s).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10.4 - O resultado da licitação será homologado pela Autoridade Competente.</w:t>
      </w:r>
    </w:p>
    <w:p w:rsidR="005F48C4" w:rsidRPr="00120970" w:rsidRDefault="005F48C4" w:rsidP="00D2684B">
      <w:pPr>
        <w:spacing w:before="100" w:beforeAutospacing="1" w:after="0" w:line="360" w:lineRule="auto"/>
        <w:jc w:val="both"/>
        <w:rPr>
          <w:rFonts w:ascii="Arial" w:eastAsia="Times New Roman" w:hAnsi="Arial" w:cs="Arial"/>
          <w:b/>
          <w:bCs/>
        </w:rPr>
      </w:pPr>
      <w:r w:rsidRPr="00120970">
        <w:rPr>
          <w:rFonts w:ascii="Arial" w:eastAsia="Times New Roman" w:hAnsi="Arial" w:cs="Arial"/>
          <w:b/>
          <w:bCs/>
        </w:rPr>
        <w:lastRenderedPageBreak/>
        <w:t>11 – DAS CONDIÇÕES DO RECEBIMENTO DO OBJETO</w:t>
      </w:r>
    </w:p>
    <w:p w:rsidR="008B2BAC" w:rsidRPr="00E71075" w:rsidRDefault="008B2BAC" w:rsidP="008B2BAC">
      <w:pPr>
        <w:pStyle w:val="ecxmsonormal"/>
        <w:shd w:val="clear" w:color="auto" w:fill="FFFFFF"/>
        <w:spacing w:after="324" w:line="285" w:lineRule="atLeast"/>
        <w:jc w:val="both"/>
        <w:rPr>
          <w:rFonts w:ascii="Arial" w:hAnsi="Arial" w:cs="Arial"/>
          <w:sz w:val="22"/>
          <w:szCs w:val="22"/>
        </w:rPr>
      </w:pPr>
      <w:r w:rsidRPr="00E71075">
        <w:rPr>
          <w:rFonts w:ascii="Arial" w:hAnsi="Arial" w:cs="Arial"/>
          <w:sz w:val="22"/>
          <w:szCs w:val="22"/>
        </w:rPr>
        <w:t xml:space="preserve">11.1 – O fornecimento deverá ser feita de maneira </w:t>
      </w:r>
      <w:r w:rsidRPr="00E71075">
        <w:rPr>
          <w:rFonts w:ascii="Arial" w:hAnsi="Arial" w:cs="Arial"/>
          <w:b/>
          <w:sz w:val="22"/>
          <w:szCs w:val="22"/>
        </w:rPr>
        <w:t xml:space="preserve">IMEDIATA, ou com prazo máximo </w:t>
      </w:r>
      <w:r w:rsidRPr="00E71075">
        <w:rPr>
          <w:rFonts w:ascii="Arial" w:hAnsi="Arial" w:cs="Arial"/>
          <w:b/>
          <w:sz w:val="22"/>
          <w:szCs w:val="22"/>
          <w:u w:val="single"/>
        </w:rPr>
        <w:t xml:space="preserve">de </w:t>
      </w:r>
      <w:r>
        <w:rPr>
          <w:rFonts w:ascii="Arial" w:hAnsi="Arial" w:cs="Arial"/>
          <w:b/>
          <w:sz w:val="22"/>
          <w:szCs w:val="22"/>
          <w:u w:val="single"/>
        </w:rPr>
        <w:t xml:space="preserve">até </w:t>
      </w:r>
      <w:r w:rsidR="00576B20">
        <w:rPr>
          <w:rFonts w:ascii="Arial" w:hAnsi="Arial" w:cs="Arial"/>
          <w:b/>
          <w:sz w:val="22"/>
          <w:szCs w:val="22"/>
          <w:u w:val="single"/>
        </w:rPr>
        <w:t>10</w:t>
      </w:r>
      <w:r w:rsidRPr="00E71075">
        <w:rPr>
          <w:rFonts w:ascii="Arial" w:hAnsi="Arial" w:cs="Arial"/>
          <w:b/>
          <w:sz w:val="22"/>
          <w:szCs w:val="22"/>
          <w:u w:val="single"/>
        </w:rPr>
        <w:t xml:space="preserve"> dias úteis</w:t>
      </w:r>
      <w:r w:rsidRPr="00E71075">
        <w:rPr>
          <w:rFonts w:ascii="Arial" w:hAnsi="Arial" w:cs="Arial"/>
          <w:b/>
          <w:sz w:val="22"/>
          <w:szCs w:val="22"/>
        </w:rPr>
        <w:t xml:space="preserve"> a serem contados da data da Autorização de Fornecimento</w:t>
      </w:r>
      <w:r w:rsidRPr="00E71075">
        <w:rPr>
          <w:rFonts w:ascii="Arial" w:hAnsi="Arial" w:cs="Arial"/>
          <w:sz w:val="22"/>
          <w:szCs w:val="22"/>
        </w:rPr>
        <w:t>.</w:t>
      </w:r>
    </w:p>
    <w:p w:rsidR="008B2BAC" w:rsidRPr="00E71075" w:rsidRDefault="008B2BAC" w:rsidP="008B2BAC">
      <w:pPr>
        <w:pStyle w:val="ecxmsonormal"/>
        <w:shd w:val="clear" w:color="auto" w:fill="FFFFFF"/>
        <w:spacing w:after="324" w:line="285" w:lineRule="atLeast"/>
        <w:jc w:val="both"/>
        <w:rPr>
          <w:rFonts w:ascii="Arial" w:hAnsi="Arial" w:cs="Arial"/>
          <w:sz w:val="22"/>
          <w:szCs w:val="22"/>
        </w:rPr>
      </w:pPr>
      <w:r w:rsidRPr="00E71075">
        <w:rPr>
          <w:rFonts w:ascii="Arial" w:hAnsi="Arial" w:cs="Arial"/>
          <w:sz w:val="22"/>
          <w:szCs w:val="22"/>
        </w:rPr>
        <w:t>11.2 – Os pedidos serão feitos conforme as</w:t>
      </w:r>
      <w:r>
        <w:rPr>
          <w:rFonts w:ascii="Arial" w:hAnsi="Arial" w:cs="Arial"/>
          <w:sz w:val="22"/>
          <w:szCs w:val="22"/>
        </w:rPr>
        <w:t xml:space="preserve"> </w:t>
      </w:r>
      <w:r w:rsidRPr="00E71075">
        <w:rPr>
          <w:rFonts w:ascii="Arial" w:hAnsi="Arial" w:cs="Arial"/>
          <w:sz w:val="22"/>
          <w:szCs w:val="22"/>
        </w:rPr>
        <w:t>necessidades da</w:t>
      </w:r>
      <w:r>
        <w:rPr>
          <w:rFonts w:ascii="Arial" w:hAnsi="Arial" w:cs="Arial"/>
          <w:sz w:val="22"/>
          <w:szCs w:val="22"/>
        </w:rPr>
        <w:t>s</w:t>
      </w:r>
      <w:r w:rsidRPr="00E71075">
        <w:rPr>
          <w:rFonts w:ascii="Arial" w:hAnsi="Arial" w:cs="Arial"/>
          <w:sz w:val="22"/>
          <w:szCs w:val="22"/>
        </w:rPr>
        <w:t xml:space="preserve"> secretaria</w:t>
      </w:r>
      <w:r>
        <w:rPr>
          <w:rFonts w:ascii="Arial" w:hAnsi="Arial" w:cs="Arial"/>
          <w:sz w:val="22"/>
          <w:szCs w:val="22"/>
        </w:rPr>
        <w:t>s</w:t>
      </w:r>
      <w:r w:rsidRPr="00E71075">
        <w:rPr>
          <w:rFonts w:ascii="Arial" w:hAnsi="Arial" w:cs="Arial"/>
          <w:sz w:val="22"/>
          <w:szCs w:val="22"/>
        </w:rPr>
        <w:t xml:space="preserve">.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 xml:space="preserve">12 - DAS CONDIÇÕES DE PAGAMENTO </w:t>
      </w:r>
    </w:p>
    <w:p w:rsidR="006B6F73" w:rsidRPr="00315DB1" w:rsidRDefault="005F48C4" w:rsidP="00020B6D">
      <w:pPr>
        <w:spacing w:before="100" w:beforeAutospacing="1" w:after="0" w:line="360" w:lineRule="auto"/>
        <w:jc w:val="both"/>
        <w:rPr>
          <w:rFonts w:ascii="Arial" w:hAnsi="Arial" w:cs="Arial"/>
        </w:rPr>
      </w:pPr>
      <w:r w:rsidRPr="00020B6D">
        <w:rPr>
          <w:rFonts w:ascii="Arial" w:eastAsia="Times New Roman" w:hAnsi="Arial" w:cs="Arial"/>
        </w:rPr>
        <w:t>12.1 –</w:t>
      </w:r>
      <w:r w:rsidR="006B6F73" w:rsidRPr="00020B6D">
        <w:rPr>
          <w:rFonts w:ascii="Arial" w:hAnsi="Arial" w:cs="Arial"/>
        </w:rPr>
        <w:t xml:space="preserve"> A Prefeitura Municipal de Celso Ramos - SC efetuará o pagamento do objeto desta licitação ao licitante vencedor </w:t>
      </w:r>
      <w:r w:rsidR="00020B6D" w:rsidRPr="00020B6D">
        <w:rPr>
          <w:rFonts w:ascii="Arial" w:hAnsi="Arial" w:cs="Arial"/>
        </w:rPr>
        <w:t xml:space="preserve">em até </w:t>
      </w:r>
      <w:r w:rsidR="00286DD4">
        <w:rPr>
          <w:rFonts w:ascii="Arial" w:hAnsi="Arial" w:cs="Arial"/>
          <w:b/>
        </w:rPr>
        <w:t>30</w:t>
      </w:r>
      <w:r w:rsidR="00020B6D" w:rsidRPr="00020B6D">
        <w:rPr>
          <w:rFonts w:ascii="Arial" w:hAnsi="Arial" w:cs="Arial"/>
          <w:b/>
        </w:rPr>
        <w:t xml:space="preserve"> dias.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13 – DOS RECURSOS ADMINISTRATIVOS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13.1 - Tendo a licitante manifestado a intenção de recorrer na Sessão do Pregão, terá ela o prazo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consecutivos a contar da intimação do ato ou da lavratura da ata para apresentação das razões de recurso.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13.2 - O recurso deverá ser dirigido ao Pregoeiro que poderá reconsiderar sua decisão, ou, fazê-lo subir, devidamente informado, para apreciação e decisão.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13.3 - As demais licitantes, já intimadas na Sessão Pública acima referida, terão o prazo de 05 (cinco) dias consecutivos para apresentarem as </w:t>
      </w:r>
      <w:proofErr w:type="spellStart"/>
      <w:proofErr w:type="gramStart"/>
      <w:r w:rsidRPr="00E71075">
        <w:rPr>
          <w:rFonts w:ascii="Arial" w:eastAsia="Times New Roman" w:hAnsi="Arial" w:cs="Arial"/>
        </w:rPr>
        <w:t>contra-razões</w:t>
      </w:r>
      <w:proofErr w:type="spellEnd"/>
      <w:proofErr w:type="gramEnd"/>
      <w:r w:rsidRPr="00E71075">
        <w:rPr>
          <w:rFonts w:ascii="Arial" w:eastAsia="Times New Roman" w:hAnsi="Arial" w:cs="Arial"/>
        </w:rPr>
        <w:t>, que começará a correr do término do prazo da recorrente.</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13.4 - A manifestação na Sessão Pública e a motivação, no caso de recurso, são pressupostos de admissibilidade dos recursos.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13.5 - Decididos os recursos, o Pregoeiro fará a adjudicação do objeto do certame à(s) licitante(s) vencedora(s).</w:t>
      </w:r>
    </w:p>
    <w:p w:rsidR="005F48C4" w:rsidRPr="00E71075" w:rsidRDefault="005F48C4" w:rsidP="00D2684B">
      <w:pPr>
        <w:spacing w:before="100" w:beforeAutospacing="1" w:after="0" w:line="360" w:lineRule="auto"/>
        <w:jc w:val="both"/>
        <w:rPr>
          <w:rFonts w:ascii="Arial" w:eastAsia="Times New Roman" w:hAnsi="Arial" w:cs="Arial"/>
          <w:b/>
          <w:bCs/>
        </w:rPr>
      </w:pPr>
      <w:r w:rsidRPr="00E71075">
        <w:rPr>
          <w:rFonts w:ascii="Arial" w:eastAsia="Times New Roman" w:hAnsi="Arial" w:cs="Arial"/>
          <w:b/>
          <w:bCs/>
        </w:rPr>
        <w:t>14 – DAS PENALIDADES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w:t>
      </w:r>
      <w:r w:rsidRPr="00E71075">
        <w:rPr>
          <w:rFonts w:ascii="Arial" w:eastAsia="Times New Roman" w:hAnsi="Arial" w:cs="Arial"/>
        </w:rPr>
        <w:lastRenderedPageBreak/>
        <w:t>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14.2 - O prazo para defesa prévia será de cinco dias úteis a contar da notificação.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14.3 - Caberá recurso no prazo de cinco dias a contar da publicação da sanção na Imprensa Oficial do Município.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14.5 - Somente a autoridade que registrou as penalidades poderá fazer a sua retirada.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14.6 - São aplicáveis as sanções previstas no capítulo IV da Lei Federal </w:t>
      </w:r>
      <w:r w:rsidRPr="00E71075">
        <w:rPr>
          <w:rFonts w:ascii="Arial" w:eastAsia="Times New Roman" w:hAnsi="Arial" w:cs="Arial"/>
        </w:rPr>
        <w:br/>
        <w:t xml:space="preserve">nº </w:t>
      </w:r>
      <w:proofErr w:type="gramStart"/>
      <w:r w:rsidRPr="00E71075">
        <w:rPr>
          <w:rFonts w:ascii="Arial" w:eastAsia="Times New Roman" w:hAnsi="Arial" w:cs="Arial"/>
        </w:rPr>
        <w:t>8.666/93, na Lei Federal nº</w:t>
      </w:r>
      <w:proofErr w:type="gramEnd"/>
      <w:r w:rsidRPr="00E71075">
        <w:rPr>
          <w:rFonts w:ascii="Arial" w:eastAsia="Times New Roman" w:hAnsi="Arial" w:cs="Arial"/>
        </w:rPr>
        <w:t xml:space="preserve"> 10.520, de 17 de julho de 2002 e demais normas pertinentes.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14.7 - As sanções são independentes e a aplicação de uma não exclui a das outras.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14.8 - O prazo para pagamento de multas será de </w:t>
      </w:r>
      <w:proofErr w:type="gramStart"/>
      <w:r w:rsidRPr="00E71075">
        <w:rPr>
          <w:rFonts w:ascii="Arial" w:eastAsia="Times New Roman" w:hAnsi="Arial" w:cs="Arial"/>
        </w:rPr>
        <w:t>5</w:t>
      </w:r>
      <w:proofErr w:type="gramEnd"/>
      <w:r w:rsidRPr="00E71075">
        <w:rPr>
          <w:rFonts w:ascii="Arial" w:eastAsia="Times New Roman" w:hAnsi="Arial" w:cs="Arial"/>
        </w:rPr>
        <w:t xml:space="preserve"> (cinco) dias úteis a contar da intimação da infratora, sob pena de inscrição do respectivo valor como dívida ativa, sujeitando-se a devedora ao competente processo judicial de execução.</w:t>
      </w:r>
    </w:p>
    <w:p w:rsidR="005F48C4"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14.9 - O licitante que descumprir as cláusulas contratuais referentes </w:t>
      </w:r>
      <w:proofErr w:type="gramStart"/>
      <w:r w:rsidRPr="00E71075">
        <w:rPr>
          <w:rFonts w:ascii="Arial" w:eastAsia="Times New Roman" w:hAnsi="Arial" w:cs="Arial"/>
          <w:b/>
        </w:rPr>
        <w:t>a</w:t>
      </w:r>
      <w:proofErr w:type="gramEnd"/>
      <w:r w:rsidRPr="00E71075">
        <w:rPr>
          <w:rFonts w:ascii="Arial" w:eastAsia="Times New Roman" w:hAnsi="Arial" w:cs="Arial"/>
          <w:b/>
        </w:rPr>
        <w:t xml:space="preserve"> entrega dos itens conforme as requisições emitidas pelo Departamento de Compras, sofrerá as penalidades estabelecidas em lei.</w:t>
      </w:r>
    </w:p>
    <w:p w:rsidR="007A0807" w:rsidRPr="00E71075" w:rsidRDefault="007A0807" w:rsidP="00D2684B">
      <w:pPr>
        <w:spacing w:before="100" w:beforeAutospacing="1" w:after="0" w:line="360" w:lineRule="auto"/>
        <w:jc w:val="both"/>
        <w:rPr>
          <w:rFonts w:ascii="Arial" w:eastAsia="Times New Roman" w:hAnsi="Arial" w:cs="Arial"/>
          <w:b/>
        </w:rPr>
      </w:pPr>
      <w:r>
        <w:rPr>
          <w:rFonts w:ascii="Arial" w:eastAsia="Times New Roman" w:hAnsi="Arial" w:cs="Arial"/>
          <w:b/>
        </w:rPr>
        <w:t>14.10 – O descumprimento no prazo de entrega resultará em notificação, seguida de advertência e Cancelamento d</w:t>
      </w:r>
      <w:r w:rsidR="00650657">
        <w:rPr>
          <w:rFonts w:ascii="Arial" w:eastAsia="Times New Roman" w:hAnsi="Arial" w:cs="Arial"/>
          <w:b/>
        </w:rPr>
        <w:t>e</w:t>
      </w:r>
      <w:r>
        <w:rPr>
          <w:rFonts w:ascii="Arial" w:eastAsia="Times New Roman" w:hAnsi="Arial" w:cs="Arial"/>
          <w:b/>
        </w:rPr>
        <w:t xml:space="preserve"> contrato, conforme prevê a Lei 8666/1993.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15 - DAS DISPOSIÇÕES GERAIS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15.1 - Esclarecimentos relativos a presente licitação e às condições para atendimento das obrigações necessárias ao cumprimento de seu objeto, serão prestados diretamente no Setor de Licitações da Prefeitura Municipal de Celso Ramos - SC, ou através do telefone (49) 3547-121</w:t>
      </w:r>
      <w:r w:rsidR="00E51FC5">
        <w:rPr>
          <w:rFonts w:ascii="Arial" w:eastAsia="Times New Roman" w:hAnsi="Arial" w:cs="Arial"/>
        </w:rPr>
        <w:t>1, de segunda à sexta-feira,</w:t>
      </w:r>
      <w:r w:rsidR="00020B6D">
        <w:rPr>
          <w:rFonts w:ascii="Arial" w:eastAsia="Times New Roman" w:hAnsi="Arial" w:cs="Arial"/>
        </w:rPr>
        <w:t xml:space="preserve"> </w:t>
      </w:r>
      <w:r w:rsidR="00E51FC5" w:rsidRPr="008D0EFB">
        <w:rPr>
          <w:rFonts w:ascii="Arial" w:eastAsia="Times New Roman" w:hAnsi="Arial" w:cs="Arial"/>
        </w:rPr>
        <w:t xml:space="preserve">das </w:t>
      </w:r>
      <w:r w:rsidR="00843775">
        <w:rPr>
          <w:rFonts w:ascii="Arial" w:eastAsia="Times New Roman" w:hAnsi="Arial" w:cs="Arial"/>
        </w:rPr>
        <w:t xml:space="preserve">12h </w:t>
      </w:r>
      <w:proofErr w:type="gramStart"/>
      <w:r w:rsidR="00843775">
        <w:rPr>
          <w:rFonts w:ascii="Arial" w:eastAsia="Times New Roman" w:hAnsi="Arial" w:cs="Arial"/>
        </w:rPr>
        <w:t>as</w:t>
      </w:r>
      <w:proofErr w:type="gramEnd"/>
      <w:r w:rsidR="00843775">
        <w:rPr>
          <w:rFonts w:ascii="Arial" w:eastAsia="Times New Roman" w:hAnsi="Arial" w:cs="Arial"/>
        </w:rPr>
        <w:t xml:space="preserve"> 18 horas.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15.3 - O presente </w:t>
      </w:r>
      <w:r w:rsidRPr="00E71075">
        <w:rPr>
          <w:rFonts w:ascii="Arial" w:eastAsia="Times New Roman" w:hAnsi="Arial" w:cs="Arial"/>
          <w:b/>
          <w:bCs/>
        </w:rPr>
        <w:t>PREGÃO</w:t>
      </w:r>
      <w:r w:rsidRPr="00E71075">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15.4 - A Contratada deverá manter, durante a execução do contrato, todas as condições de habilitação.</w:t>
      </w:r>
    </w:p>
    <w:p w:rsidR="005F48C4" w:rsidRPr="00AA1ECA" w:rsidRDefault="005F48C4" w:rsidP="00D2684B">
      <w:pPr>
        <w:spacing w:before="100" w:beforeAutospacing="1" w:after="0" w:line="360" w:lineRule="auto"/>
        <w:jc w:val="both"/>
        <w:rPr>
          <w:rFonts w:ascii="Arial" w:eastAsia="Times New Roman" w:hAnsi="Arial" w:cs="Arial"/>
          <w:b/>
        </w:rPr>
      </w:pPr>
      <w:r w:rsidRPr="00AA1ECA">
        <w:rPr>
          <w:rFonts w:ascii="Arial" w:eastAsia="Times New Roman" w:hAnsi="Arial" w:cs="Arial"/>
          <w:b/>
        </w:rPr>
        <w:t>15.5 - O prazo do contrato terá início na data de sua assinatura e e</w:t>
      </w:r>
      <w:r w:rsidR="00020B6D">
        <w:rPr>
          <w:rFonts w:ascii="Arial" w:eastAsia="Times New Roman" w:hAnsi="Arial" w:cs="Arial"/>
          <w:b/>
        </w:rPr>
        <w:t xml:space="preserve">ncerrará, impreterivelmente, em </w:t>
      </w:r>
      <w:r w:rsidR="00843775">
        <w:rPr>
          <w:rFonts w:ascii="Arial" w:eastAsia="Times New Roman" w:hAnsi="Arial" w:cs="Arial"/>
          <w:b/>
        </w:rPr>
        <w:t>31/12/2020.</w:t>
      </w:r>
    </w:p>
    <w:p w:rsidR="005F48C4" w:rsidRPr="00E71075" w:rsidRDefault="005F48C4" w:rsidP="00D2684B">
      <w:pPr>
        <w:spacing w:before="100" w:beforeAutospacing="1" w:after="0" w:line="360" w:lineRule="auto"/>
        <w:jc w:val="both"/>
        <w:rPr>
          <w:rFonts w:ascii="Arial" w:eastAsia="Times New Roman" w:hAnsi="Arial" w:cs="Arial"/>
          <w:b/>
        </w:rPr>
      </w:pPr>
      <w:r w:rsidRPr="00E71075">
        <w:rPr>
          <w:rFonts w:ascii="Arial" w:eastAsia="Times New Roman" w:hAnsi="Arial" w:cs="Arial"/>
          <w:b/>
        </w:rPr>
        <w:t xml:space="preserve">15.6 - Com fundamento na norma do art. 43, § 3º, da Lei Federal n.º 8.666/93, </w:t>
      </w:r>
      <w:r w:rsidRPr="00E71075">
        <w:rPr>
          <w:rFonts w:ascii="Arial" w:eastAsia="Times New Roman" w:hAnsi="Arial" w:cs="Arial"/>
          <w:b/>
          <w:u w:val="single"/>
        </w:rPr>
        <w:t>é facultada à comissão julgadora, em qualquer fase de licitação, promover diligência destinada a esclarecer ou a complementar a instrução do processo.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15.8 - As normas deste </w:t>
      </w:r>
      <w:r w:rsidRPr="00E71075">
        <w:rPr>
          <w:rFonts w:ascii="Arial" w:eastAsia="Times New Roman" w:hAnsi="Arial" w:cs="Arial"/>
          <w:b/>
          <w:bCs/>
        </w:rPr>
        <w:t>PREGÃO</w:t>
      </w:r>
      <w:r w:rsidRPr="00E71075">
        <w:rPr>
          <w:rFonts w:ascii="Arial" w:eastAsia="Times New Roman" w:hAnsi="Arial" w:cs="Arial"/>
        </w:rPr>
        <w:t xml:space="preserve"> serão sempre interpretadas </w:t>
      </w:r>
      <w:r w:rsidRPr="00E71075">
        <w:rPr>
          <w:rFonts w:ascii="Arial" w:eastAsia="Times New Roman" w:hAnsi="Arial" w:cs="Arial"/>
          <w:b/>
        </w:rPr>
        <w:t>em favor da ampliação da disputa entre os interessados</w:t>
      </w:r>
      <w:r w:rsidRPr="00E71075">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lastRenderedPageBreak/>
        <w:t>15.9 - O foro competente para dirimir possíveis dúvidas e/ou litígios pertinentes ao objeto da presente licitação é o da Comarca de Anita Garibaldi SC, excluído qualquer outro.</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b/>
          <w:bCs/>
        </w:rPr>
        <w:t>16 - DOS ANEXOS DO EDITAL</w:t>
      </w:r>
    </w:p>
    <w:p w:rsidR="005F48C4" w:rsidRPr="00E71075" w:rsidRDefault="005F48C4" w:rsidP="00D2684B">
      <w:pPr>
        <w:spacing w:before="100" w:beforeAutospacing="1" w:after="0" w:line="360" w:lineRule="auto"/>
        <w:jc w:val="both"/>
        <w:rPr>
          <w:rFonts w:ascii="Arial" w:eastAsia="Times New Roman" w:hAnsi="Arial" w:cs="Arial"/>
        </w:rPr>
      </w:pPr>
      <w:r w:rsidRPr="00E71075">
        <w:rPr>
          <w:rFonts w:ascii="Arial" w:eastAsia="Times New Roman" w:hAnsi="Arial" w:cs="Arial"/>
        </w:rPr>
        <w:t>16.1 - Integram o presente Edital, dele fazendo parte como se transcritos em seu corpo, os seguintes anexos: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 Anexo – Termo de Referencia;</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 Modelo de termo de Credenciamento; (FORA DOS ENVELOPES</w:t>
      </w:r>
      <w:proofErr w:type="gramStart"/>
      <w:r w:rsidRPr="00E71075">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III - Anexo – Modelo de declaração de atendimento à legislação trabalhista de proteção à criança e ao adolescente;</w:t>
      </w:r>
      <w:r w:rsidR="006B6F73">
        <w:rPr>
          <w:rFonts w:ascii="Arial" w:eastAsia="Times New Roman" w:hAnsi="Arial" w:cs="Arial"/>
        </w:rPr>
        <w:t xml:space="preserve"> (ENVELOPE DE HABILITAÇÃO</w:t>
      </w:r>
      <w:proofErr w:type="gramStart"/>
      <w:r w:rsidR="006B6F73">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IV - Anexo – Modelo de declaração de atendimento ao art. 4º, VII da Lei nº 10.520/2002; (FORA DOS ENVELOPES</w:t>
      </w:r>
      <w:proofErr w:type="gramStart"/>
      <w:r w:rsidRPr="00E71075">
        <w:rPr>
          <w:rFonts w:ascii="Arial" w:eastAsia="Times New Roman" w:hAnsi="Arial" w:cs="Arial"/>
        </w:rPr>
        <w:t>)</w:t>
      </w:r>
      <w:proofErr w:type="gramEnd"/>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V– Anexo – Modelo de declaração de inexistência de fato impeditivo. (FORA DOS ENVELOPES)</w:t>
      </w:r>
    </w:p>
    <w:p w:rsidR="005F48C4" w:rsidRPr="00E71075" w:rsidRDefault="005F48C4" w:rsidP="00D2684B">
      <w:pPr>
        <w:numPr>
          <w:ilvl w:val="0"/>
          <w:numId w:val="2"/>
        </w:numPr>
        <w:spacing w:before="100" w:beforeAutospacing="1" w:after="0" w:line="360" w:lineRule="auto"/>
        <w:jc w:val="both"/>
        <w:rPr>
          <w:rFonts w:ascii="Arial" w:eastAsia="Times New Roman" w:hAnsi="Arial" w:cs="Arial"/>
        </w:rPr>
      </w:pPr>
      <w:r w:rsidRPr="00E71075">
        <w:rPr>
          <w:rFonts w:ascii="Arial" w:eastAsia="Times New Roman" w:hAnsi="Arial" w:cs="Arial"/>
        </w:rPr>
        <w:t xml:space="preserve">VI – Anexo – Minuta Contratual </w:t>
      </w:r>
      <w:r w:rsidRPr="00E71075">
        <w:rPr>
          <w:rFonts w:ascii="Arial" w:eastAsia="Times New Roman" w:hAnsi="Arial" w:cs="Arial"/>
          <w:b/>
        </w:rPr>
        <w:t>(NÃO PREENCHER)</w:t>
      </w:r>
    </w:p>
    <w:p w:rsidR="005F48C4" w:rsidRPr="00E71075" w:rsidRDefault="005F48C4" w:rsidP="00D2684B">
      <w:pPr>
        <w:spacing w:before="100" w:beforeAutospacing="1" w:after="0" w:line="360" w:lineRule="auto"/>
        <w:ind w:left="360"/>
        <w:jc w:val="both"/>
        <w:rPr>
          <w:rFonts w:ascii="Arial" w:eastAsia="Times New Roman" w:hAnsi="Arial" w:cs="Arial"/>
          <w:b/>
        </w:rPr>
      </w:pPr>
      <w:r w:rsidRPr="00E71075">
        <w:rPr>
          <w:rFonts w:ascii="Arial" w:eastAsia="Times New Roman" w:hAnsi="Arial" w:cs="Arial"/>
          <w:b/>
          <w:highlight w:val="yellow"/>
        </w:rPr>
        <w:t xml:space="preserve">OBS: OS ANEXOS I, II, III, IV E V DEVERÃO SER DIGITADOS EM FOLHAS IDENTIFICADAS DA EMPRESA. </w:t>
      </w:r>
    </w:p>
    <w:p w:rsidR="005F48C4" w:rsidRPr="00E71075" w:rsidRDefault="005F48C4" w:rsidP="00D2684B">
      <w:pPr>
        <w:spacing w:before="100" w:beforeAutospacing="1" w:after="0" w:line="360" w:lineRule="auto"/>
        <w:jc w:val="both"/>
        <w:rPr>
          <w:rFonts w:ascii="Arial" w:eastAsia="Times New Roman" w:hAnsi="Arial" w:cs="Arial"/>
        </w:rPr>
      </w:pPr>
    </w:p>
    <w:p w:rsidR="005F48C4" w:rsidRPr="00E71075" w:rsidRDefault="00BC27AB" w:rsidP="00D2684B">
      <w:pPr>
        <w:pStyle w:val="NormalWeb"/>
        <w:spacing w:after="0" w:line="360" w:lineRule="auto"/>
        <w:jc w:val="both"/>
        <w:rPr>
          <w:rFonts w:ascii="Arial" w:hAnsi="Arial" w:cs="Arial"/>
          <w:color w:val="auto"/>
          <w:sz w:val="22"/>
          <w:szCs w:val="22"/>
        </w:rPr>
      </w:pPr>
      <w:r>
        <w:rPr>
          <w:rFonts w:ascii="Arial" w:hAnsi="Arial" w:cs="Arial"/>
          <w:b/>
          <w:bCs/>
          <w:color w:val="auto"/>
          <w:sz w:val="22"/>
          <w:szCs w:val="22"/>
        </w:rPr>
        <w:t xml:space="preserve">Celso Ramos, </w:t>
      </w:r>
      <w:r w:rsidR="00AE3EF3">
        <w:rPr>
          <w:rFonts w:ascii="Arial" w:hAnsi="Arial" w:cs="Arial"/>
          <w:b/>
          <w:bCs/>
          <w:color w:val="auto"/>
          <w:sz w:val="22"/>
          <w:szCs w:val="22"/>
        </w:rPr>
        <w:t>05 de outubro de 2020.</w:t>
      </w:r>
    </w:p>
    <w:p w:rsidR="005F48C4" w:rsidRPr="00E71075" w:rsidRDefault="005F48C4" w:rsidP="00D2684B">
      <w:pPr>
        <w:pStyle w:val="NormalWeb"/>
        <w:spacing w:after="0" w:line="360" w:lineRule="auto"/>
        <w:jc w:val="both"/>
        <w:rPr>
          <w:rFonts w:ascii="Arial" w:hAnsi="Arial" w:cs="Arial"/>
          <w:color w:val="auto"/>
          <w:sz w:val="22"/>
          <w:szCs w:val="22"/>
        </w:rPr>
      </w:pPr>
    </w:p>
    <w:p w:rsidR="005F48C4" w:rsidRPr="00E71075" w:rsidRDefault="00C11F1D" w:rsidP="00D2684B">
      <w:pPr>
        <w:pStyle w:val="NormalWeb"/>
        <w:spacing w:after="0" w:line="360" w:lineRule="auto"/>
        <w:rPr>
          <w:rFonts w:ascii="Arial" w:hAnsi="Arial" w:cs="Arial"/>
          <w:color w:val="auto"/>
          <w:sz w:val="22"/>
          <w:szCs w:val="22"/>
        </w:rPr>
      </w:pPr>
      <w:r>
        <w:rPr>
          <w:rFonts w:ascii="Arial" w:hAnsi="Arial" w:cs="Arial"/>
          <w:b/>
          <w:bCs/>
          <w:color w:val="auto"/>
          <w:sz w:val="22"/>
          <w:szCs w:val="22"/>
        </w:rPr>
        <w:t>ONDINO RIBEIRO DE MEDEIROS</w:t>
      </w:r>
      <w:r w:rsidR="006B6F73">
        <w:rPr>
          <w:rFonts w:ascii="Arial" w:hAnsi="Arial" w:cs="Arial"/>
          <w:b/>
          <w:bCs/>
          <w:color w:val="auto"/>
          <w:sz w:val="22"/>
          <w:szCs w:val="22"/>
        </w:rPr>
        <w:tab/>
      </w:r>
      <w:r w:rsidR="00B71F34">
        <w:rPr>
          <w:rFonts w:ascii="Arial" w:hAnsi="Arial" w:cs="Arial"/>
          <w:b/>
          <w:bCs/>
          <w:color w:val="auto"/>
          <w:sz w:val="22"/>
          <w:szCs w:val="22"/>
        </w:rPr>
        <w:tab/>
      </w:r>
      <w:r w:rsidR="00E51FC5">
        <w:rPr>
          <w:rFonts w:ascii="Arial" w:hAnsi="Arial" w:cs="Arial"/>
          <w:b/>
          <w:bCs/>
          <w:color w:val="auto"/>
          <w:sz w:val="22"/>
          <w:szCs w:val="22"/>
        </w:rPr>
        <w:tab/>
      </w:r>
      <w:r w:rsidR="005F48C4" w:rsidRPr="00E71075">
        <w:rPr>
          <w:rFonts w:ascii="Arial" w:hAnsi="Arial" w:cs="Arial"/>
          <w:b/>
          <w:bCs/>
          <w:color w:val="auto"/>
          <w:sz w:val="22"/>
          <w:szCs w:val="22"/>
        </w:rPr>
        <w:t>JOAO GUILHERME BISCARO</w:t>
      </w:r>
    </w:p>
    <w:p w:rsidR="005F48C4" w:rsidRPr="00E71075" w:rsidRDefault="005F48C4" w:rsidP="00D2684B">
      <w:pPr>
        <w:pStyle w:val="NormalWeb"/>
        <w:spacing w:after="0" w:line="360" w:lineRule="auto"/>
        <w:rPr>
          <w:rFonts w:ascii="Arial" w:hAnsi="Arial" w:cs="Arial"/>
          <w:color w:val="auto"/>
          <w:sz w:val="22"/>
          <w:szCs w:val="22"/>
        </w:rPr>
      </w:pPr>
      <w:r>
        <w:rPr>
          <w:rFonts w:ascii="Arial" w:hAnsi="Arial" w:cs="Arial"/>
          <w:b/>
          <w:color w:val="auto"/>
          <w:sz w:val="22"/>
          <w:szCs w:val="22"/>
        </w:rPr>
        <w:t>PREFEITO</w:t>
      </w:r>
      <w:r w:rsidRPr="00E71075">
        <w:rPr>
          <w:rFonts w:ascii="Arial" w:hAnsi="Arial" w:cs="Arial"/>
          <w:b/>
          <w:color w:val="auto"/>
          <w:sz w:val="22"/>
          <w:szCs w:val="22"/>
        </w:rPr>
        <w:t xml:space="preserve"> </w:t>
      </w:r>
      <w:r w:rsidR="00C11F1D">
        <w:rPr>
          <w:rFonts w:ascii="Arial" w:hAnsi="Arial" w:cs="Arial"/>
          <w:b/>
          <w:color w:val="auto"/>
          <w:sz w:val="22"/>
          <w:szCs w:val="22"/>
        </w:rPr>
        <w:t>MUNICIPAL</w:t>
      </w:r>
      <w:r w:rsidRPr="00E71075">
        <w:rPr>
          <w:rFonts w:ascii="Arial" w:hAnsi="Arial" w:cs="Arial"/>
          <w:b/>
          <w:bCs/>
          <w:color w:val="auto"/>
          <w:sz w:val="22"/>
          <w:szCs w:val="22"/>
        </w:rPr>
        <w:tab/>
      </w:r>
      <w:r w:rsidRPr="00E71075">
        <w:rPr>
          <w:rFonts w:ascii="Arial" w:hAnsi="Arial" w:cs="Arial"/>
          <w:b/>
          <w:bCs/>
          <w:color w:val="auto"/>
          <w:sz w:val="22"/>
          <w:szCs w:val="22"/>
        </w:rPr>
        <w:tab/>
      </w:r>
      <w:r w:rsidRPr="00E71075">
        <w:rPr>
          <w:rFonts w:ascii="Arial" w:hAnsi="Arial" w:cs="Arial"/>
          <w:b/>
          <w:bCs/>
          <w:color w:val="auto"/>
          <w:sz w:val="22"/>
          <w:szCs w:val="22"/>
        </w:rPr>
        <w:tab/>
      </w:r>
      <w:r w:rsidR="00C11F1D">
        <w:rPr>
          <w:rFonts w:ascii="Arial" w:hAnsi="Arial" w:cs="Arial"/>
          <w:b/>
          <w:bCs/>
          <w:color w:val="auto"/>
          <w:sz w:val="22"/>
          <w:szCs w:val="22"/>
        </w:rPr>
        <w:tab/>
      </w:r>
      <w:r w:rsidRPr="00E71075">
        <w:rPr>
          <w:rFonts w:ascii="Arial" w:hAnsi="Arial" w:cs="Arial"/>
          <w:b/>
          <w:bCs/>
          <w:color w:val="auto"/>
          <w:sz w:val="22"/>
          <w:szCs w:val="22"/>
        </w:rPr>
        <w:t>ASSESSOR JURIDICO</w:t>
      </w:r>
    </w:p>
    <w:p w:rsidR="005F48C4" w:rsidRPr="00E71075" w:rsidRDefault="005F48C4" w:rsidP="006B6F73">
      <w:pPr>
        <w:pStyle w:val="NormalWeb"/>
        <w:spacing w:after="0" w:line="360" w:lineRule="auto"/>
        <w:ind w:left="4248" w:firstLine="708"/>
        <w:rPr>
          <w:rFonts w:ascii="Arial" w:hAnsi="Arial" w:cs="Arial"/>
          <w:color w:val="auto"/>
          <w:sz w:val="22"/>
          <w:szCs w:val="22"/>
        </w:rPr>
        <w:sectPr w:rsidR="005F48C4" w:rsidRPr="00E71075" w:rsidSect="001B36D5">
          <w:type w:val="continuous"/>
          <w:pgSz w:w="11906" w:h="16838"/>
          <w:pgMar w:top="1417" w:right="1701" w:bottom="1417" w:left="1701" w:header="708" w:footer="708" w:gutter="0"/>
          <w:cols w:space="708"/>
          <w:docGrid w:linePitch="360"/>
        </w:sectPr>
      </w:pPr>
      <w:r w:rsidRPr="00E71075">
        <w:rPr>
          <w:rFonts w:ascii="Arial" w:hAnsi="Arial" w:cs="Arial"/>
          <w:b/>
          <w:bCs/>
          <w:color w:val="auto"/>
          <w:sz w:val="22"/>
          <w:szCs w:val="22"/>
        </w:rPr>
        <w:t>OAB SC 28375</w:t>
      </w:r>
    </w:p>
    <w:p w:rsidR="00AE42EC" w:rsidRDefault="00AE42EC" w:rsidP="00D2684B">
      <w:pPr>
        <w:spacing w:before="100" w:beforeAutospacing="1" w:after="0" w:line="360" w:lineRule="auto"/>
        <w:jc w:val="both"/>
        <w:rPr>
          <w:rFonts w:ascii="Arial" w:eastAsia="Times New Roman" w:hAnsi="Arial" w:cs="Arial"/>
        </w:rPr>
      </w:pPr>
    </w:p>
    <w:p w:rsidR="00AE42EC" w:rsidRPr="0045171A" w:rsidRDefault="005F48C4" w:rsidP="0045171A">
      <w:pPr>
        <w:spacing w:before="100" w:beforeAutospacing="1" w:after="0" w:line="360" w:lineRule="auto"/>
        <w:jc w:val="center"/>
        <w:rPr>
          <w:rFonts w:ascii="Arial" w:eastAsia="Times New Roman" w:hAnsi="Arial" w:cs="Arial"/>
          <w:b/>
        </w:rPr>
      </w:pPr>
      <w:r w:rsidRPr="0045171A">
        <w:rPr>
          <w:rFonts w:ascii="Arial" w:eastAsia="Times New Roman" w:hAnsi="Arial" w:cs="Arial"/>
          <w:b/>
        </w:rPr>
        <w:t xml:space="preserve">ANEXO </w:t>
      </w:r>
      <w:proofErr w:type="gramStart"/>
      <w:r w:rsidRPr="0045171A">
        <w:rPr>
          <w:rFonts w:ascii="Arial" w:eastAsia="Times New Roman" w:hAnsi="Arial" w:cs="Arial"/>
          <w:b/>
        </w:rPr>
        <w:t>“I</w:t>
      </w:r>
      <w:r w:rsidR="00802EB7" w:rsidRPr="0045171A">
        <w:rPr>
          <w:rFonts w:ascii="Arial" w:eastAsia="Times New Roman" w:hAnsi="Arial" w:cs="Arial"/>
          <w:b/>
        </w:rPr>
        <w:t xml:space="preserve"> </w:t>
      </w:r>
      <w:r w:rsidRPr="0045171A">
        <w:rPr>
          <w:rFonts w:ascii="Arial" w:eastAsia="Times New Roman" w:hAnsi="Arial" w:cs="Arial"/>
          <w:b/>
        </w:rPr>
        <w:t xml:space="preserve">PREGÃO Nº </w:t>
      </w:r>
      <w:r w:rsidR="00904A24">
        <w:rPr>
          <w:rFonts w:ascii="Arial" w:eastAsia="Times New Roman" w:hAnsi="Arial" w:cs="Arial"/>
          <w:b/>
        </w:rPr>
        <w:t>32/2020</w:t>
      </w:r>
    </w:p>
    <w:p w:rsidR="00AE42EC" w:rsidRDefault="00AE42EC" w:rsidP="00AE42EC">
      <w:pPr>
        <w:spacing w:before="100" w:beforeAutospacing="1" w:after="0" w:line="360" w:lineRule="auto"/>
        <w:jc w:val="center"/>
        <w:rPr>
          <w:rFonts w:ascii="Arial" w:eastAsia="Times New Roman" w:hAnsi="Arial" w:cs="Arial"/>
          <w:b/>
        </w:rPr>
      </w:pPr>
      <w:proofErr w:type="gramEnd"/>
      <w:r w:rsidRPr="0045171A">
        <w:rPr>
          <w:rFonts w:ascii="Arial" w:eastAsia="Times New Roman" w:hAnsi="Arial" w:cs="Arial"/>
          <w:b/>
        </w:rPr>
        <w:t>TERMO DE REFERÊNCIA</w:t>
      </w:r>
    </w:p>
    <w:p w:rsidR="006B740A" w:rsidRPr="0045171A" w:rsidRDefault="006B740A" w:rsidP="00AE42EC">
      <w:pPr>
        <w:spacing w:before="100" w:beforeAutospacing="1" w:after="0" w:line="360" w:lineRule="auto"/>
        <w:jc w:val="center"/>
        <w:rPr>
          <w:rFonts w:ascii="Arial" w:eastAsia="Times New Roman" w:hAnsi="Arial" w:cs="Arial"/>
          <w:b/>
        </w:rPr>
      </w:pPr>
    </w:p>
    <w:tbl>
      <w:tblPr>
        <w:tblStyle w:val="Tabelacomgrade"/>
        <w:tblW w:w="0" w:type="auto"/>
        <w:tblLook w:val="04A0"/>
      </w:tblPr>
      <w:tblGrid>
        <w:gridCol w:w="817"/>
        <w:gridCol w:w="4678"/>
        <w:gridCol w:w="1559"/>
        <w:gridCol w:w="1590"/>
      </w:tblGrid>
      <w:tr w:rsidR="00AE3EF3" w:rsidTr="00AE3EF3">
        <w:tc>
          <w:tcPr>
            <w:tcW w:w="817"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Qtd</w:t>
            </w:r>
          </w:p>
        </w:tc>
        <w:tc>
          <w:tcPr>
            <w:tcW w:w="4678"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Produto</w:t>
            </w:r>
          </w:p>
        </w:tc>
        <w:tc>
          <w:tcPr>
            <w:tcW w:w="1559"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Valor unitário</w:t>
            </w:r>
          </w:p>
        </w:tc>
        <w:tc>
          <w:tcPr>
            <w:tcW w:w="1590"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Valor total</w:t>
            </w:r>
          </w:p>
        </w:tc>
      </w:tr>
      <w:tr w:rsidR="00AE3EF3" w:rsidTr="00AE3EF3">
        <w:tc>
          <w:tcPr>
            <w:tcW w:w="817" w:type="dxa"/>
          </w:tcPr>
          <w:p w:rsidR="00AE3EF3" w:rsidRDefault="00AE3EF3" w:rsidP="00D2684B">
            <w:pPr>
              <w:spacing w:before="100" w:beforeAutospacing="1" w:line="360" w:lineRule="auto"/>
              <w:jc w:val="both"/>
              <w:rPr>
                <w:rFonts w:ascii="Arial" w:eastAsia="Times New Roman" w:hAnsi="Arial" w:cs="Arial"/>
                <w:b/>
              </w:rPr>
            </w:pPr>
            <w:proofErr w:type="gramStart"/>
            <w:r>
              <w:rPr>
                <w:rFonts w:ascii="Arial" w:eastAsia="Times New Roman" w:hAnsi="Arial" w:cs="Arial"/>
                <w:b/>
              </w:rPr>
              <w:t>1</w:t>
            </w:r>
            <w:proofErr w:type="gramEnd"/>
          </w:p>
        </w:tc>
        <w:tc>
          <w:tcPr>
            <w:tcW w:w="4678"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COBERTURA DE POLICARBONATO</w:t>
            </w:r>
          </w:p>
          <w:p w:rsidR="00AE3EF3" w:rsidRDefault="00AE3EF3" w:rsidP="00D2684B">
            <w:pPr>
              <w:spacing w:before="100" w:beforeAutospacing="1" w:line="360" w:lineRule="auto"/>
              <w:jc w:val="both"/>
              <w:rPr>
                <w:rFonts w:ascii="Arial" w:eastAsia="Times New Roman" w:hAnsi="Arial" w:cs="Arial"/>
                <w:b/>
              </w:rPr>
            </w:pPr>
            <w:proofErr w:type="spellStart"/>
            <w:r>
              <w:rPr>
                <w:rFonts w:ascii="Arial" w:eastAsia="Times New Roman" w:hAnsi="Arial" w:cs="Arial"/>
                <w:b/>
              </w:rPr>
              <w:t>Area</w:t>
            </w:r>
            <w:proofErr w:type="spellEnd"/>
            <w:r>
              <w:rPr>
                <w:rFonts w:ascii="Arial" w:eastAsia="Times New Roman" w:hAnsi="Arial" w:cs="Arial"/>
                <w:b/>
              </w:rPr>
              <w:t xml:space="preserve"> de </w:t>
            </w:r>
            <w:proofErr w:type="gramStart"/>
            <w:r>
              <w:rPr>
                <w:rFonts w:ascii="Arial" w:eastAsia="Times New Roman" w:hAnsi="Arial" w:cs="Arial"/>
                <w:b/>
              </w:rPr>
              <w:t>6x5,</w:t>
            </w:r>
            <w:proofErr w:type="gramEnd"/>
            <w:r>
              <w:rPr>
                <w:rFonts w:ascii="Arial" w:eastAsia="Times New Roman" w:hAnsi="Arial" w:cs="Arial"/>
                <w:b/>
              </w:rPr>
              <w:t>50m</w:t>
            </w:r>
          </w:p>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 xml:space="preserve">Policarbonato Alveolar – </w:t>
            </w:r>
            <w:proofErr w:type="gramStart"/>
            <w:r>
              <w:rPr>
                <w:rFonts w:ascii="Arial" w:eastAsia="Times New Roman" w:hAnsi="Arial" w:cs="Arial"/>
                <w:b/>
              </w:rPr>
              <w:t>6mm</w:t>
            </w:r>
            <w:proofErr w:type="gramEnd"/>
            <w:r>
              <w:rPr>
                <w:rFonts w:ascii="Arial" w:eastAsia="Times New Roman" w:hAnsi="Arial" w:cs="Arial"/>
                <w:b/>
              </w:rPr>
              <w:t xml:space="preserve"> – cor fumê</w:t>
            </w:r>
          </w:p>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Estrutura de tubo 50*50*1,20mm e 50*30*1,20 mm</w:t>
            </w:r>
          </w:p>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 xml:space="preserve">Acabamento em perfil de </w:t>
            </w:r>
            <w:proofErr w:type="spellStart"/>
            <w:r>
              <w:rPr>
                <w:rFonts w:ascii="Arial" w:eastAsia="Times New Roman" w:hAnsi="Arial" w:cs="Arial"/>
                <w:b/>
              </w:rPr>
              <w:t>alumínimo</w:t>
            </w:r>
            <w:proofErr w:type="spellEnd"/>
          </w:p>
        </w:tc>
        <w:tc>
          <w:tcPr>
            <w:tcW w:w="1559"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10800,00</w:t>
            </w:r>
          </w:p>
        </w:tc>
        <w:tc>
          <w:tcPr>
            <w:tcW w:w="1590" w:type="dxa"/>
          </w:tcPr>
          <w:p w:rsidR="00AE3EF3" w:rsidRDefault="00AE3EF3" w:rsidP="00D2684B">
            <w:pPr>
              <w:spacing w:before="100" w:beforeAutospacing="1" w:line="360" w:lineRule="auto"/>
              <w:jc w:val="both"/>
              <w:rPr>
                <w:rFonts w:ascii="Arial" w:eastAsia="Times New Roman" w:hAnsi="Arial" w:cs="Arial"/>
                <w:b/>
              </w:rPr>
            </w:pPr>
            <w:r>
              <w:rPr>
                <w:rFonts w:ascii="Arial" w:eastAsia="Times New Roman" w:hAnsi="Arial" w:cs="Arial"/>
                <w:b/>
              </w:rPr>
              <w:t>10800,00</w:t>
            </w:r>
          </w:p>
        </w:tc>
      </w:tr>
      <w:tr w:rsidR="00AE3EF3" w:rsidTr="00AE3EF3">
        <w:tc>
          <w:tcPr>
            <w:tcW w:w="817" w:type="dxa"/>
          </w:tcPr>
          <w:p w:rsidR="00AE3EF3" w:rsidRDefault="00EB68CD" w:rsidP="00D2684B">
            <w:pPr>
              <w:spacing w:before="100" w:beforeAutospacing="1" w:line="360" w:lineRule="auto"/>
              <w:jc w:val="both"/>
              <w:rPr>
                <w:rFonts w:ascii="Arial" w:eastAsia="Times New Roman" w:hAnsi="Arial" w:cs="Arial"/>
                <w:b/>
              </w:rPr>
            </w:pPr>
            <w:proofErr w:type="gramStart"/>
            <w:r>
              <w:rPr>
                <w:rFonts w:ascii="Arial" w:eastAsia="Times New Roman" w:hAnsi="Arial" w:cs="Arial"/>
                <w:b/>
              </w:rPr>
              <w:t>2</w:t>
            </w:r>
            <w:proofErr w:type="gramEnd"/>
          </w:p>
        </w:tc>
        <w:tc>
          <w:tcPr>
            <w:tcW w:w="4678" w:type="dxa"/>
          </w:tcPr>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COBERTURA DE POLICARBONATO</w:t>
            </w:r>
          </w:p>
          <w:p w:rsidR="00EB68CD" w:rsidRDefault="00EB68CD" w:rsidP="00EB68CD">
            <w:pPr>
              <w:spacing w:before="100" w:beforeAutospacing="1" w:line="360" w:lineRule="auto"/>
              <w:jc w:val="both"/>
              <w:rPr>
                <w:rFonts w:ascii="Arial" w:eastAsia="Times New Roman" w:hAnsi="Arial" w:cs="Arial"/>
                <w:b/>
              </w:rPr>
            </w:pPr>
            <w:proofErr w:type="spellStart"/>
            <w:r>
              <w:rPr>
                <w:rFonts w:ascii="Arial" w:eastAsia="Times New Roman" w:hAnsi="Arial" w:cs="Arial"/>
                <w:b/>
              </w:rPr>
              <w:t>Area</w:t>
            </w:r>
            <w:proofErr w:type="spellEnd"/>
            <w:r>
              <w:rPr>
                <w:rFonts w:ascii="Arial" w:eastAsia="Times New Roman" w:hAnsi="Arial" w:cs="Arial"/>
                <w:b/>
              </w:rPr>
              <w:t xml:space="preserve"> de </w:t>
            </w:r>
            <w:proofErr w:type="gramStart"/>
            <w:r>
              <w:rPr>
                <w:rFonts w:ascii="Arial" w:eastAsia="Times New Roman" w:hAnsi="Arial" w:cs="Arial"/>
                <w:b/>
              </w:rPr>
              <w:t>15x3,</w:t>
            </w:r>
            <w:proofErr w:type="gramEnd"/>
            <w:r>
              <w:rPr>
                <w:rFonts w:ascii="Arial" w:eastAsia="Times New Roman" w:hAnsi="Arial" w:cs="Arial"/>
                <w:b/>
              </w:rPr>
              <w:t>00m</w:t>
            </w:r>
          </w:p>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 xml:space="preserve">Policarbonato Alveolar – </w:t>
            </w:r>
            <w:proofErr w:type="gramStart"/>
            <w:r>
              <w:rPr>
                <w:rFonts w:ascii="Arial" w:eastAsia="Times New Roman" w:hAnsi="Arial" w:cs="Arial"/>
                <w:b/>
              </w:rPr>
              <w:t>6mm</w:t>
            </w:r>
            <w:proofErr w:type="gramEnd"/>
            <w:r>
              <w:rPr>
                <w:rFonts w:ascii="Arial" w:eastAsia="Times New Roman" w:hAnsi="Arial" w:cs="Arial"/>
                <w:b/>
              </w:rPr>
              <w:t xml:space="preserve"> – cor fumê</w:t>
            </w:r>
          </w:p>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Estrutura de tubo 50*50*1,20mm e tesouras 40*20*1,20 mm</w:t>
            </w:r>
          </w:p>
          <w:p w:rsidR="00AE3EF3"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 xml:space="preserve">Acabamento em perfil de </w:t>
            </w:r>
            <w:proofErr w:type="spellStart"/>
            <w:r>
              <w:rPr>
                <w:rFonts w:ascii="Arial" w:eastAsia="Times New Roman" w:hAnsi="Arial" w:cs="Arial"/>
                <w:b/>
              </w:rPr>
              <w:t>alumínimo</w:t>
            </w:r>
            <w:proofErr w:type="spellEnd"/>
          </w:p>
        </w:tc>
        <w:tc>
          <w:tcPr>
            <w:tcW w:w="1559" w:type="dxa"/>
          </w:tcPr>
          <w:p w:rsidR="00AE3EF3" w:rsidRDefault="00EB68CD" w:rsidP="00D2684B">
            <w:pPr>
              <w:spacing w:before="100" w:beforeAutospacing="1" w:line="360" w:lineRule="auto"/>
              <w:jc w:val="both"/>
              <w:rPr>
                <w:rFonts w:ascii="Arial" w:eastAsia="Times New Roman" w:hAnsi="Arial" w:cs="Arial"/>
                <w:b/>
              </w:rPr>
            </w:pPr>
            <w:r>
              <w:rPr>
                <w:rFonts w:ascii="Arial" w:eastAsia="Times New Roman" w:hAnsi="Arial" w:cs="Arial"/>
                <w:b/>
              </w:rPr>
              <w:t>14800,00</w:t>
            </w:r>
          </w:p>
        </w:tc>
        <w:tc>
          <w:tcPr>
            <w:tcW w:w="1590" w:type="dxa"/>
          </w:tcPr>
          <w:p w:rsidR="00AE3EF3" w:rsidRDefault="00EB68CD" w:rsidP="00D2684B">
            <w:pPr>
              <w:spacing w:before="100" w:beforeAutospacing="1" w:line="360" w:lineRule="auto"/>
              <w:jc w:val="both"/>
              <w:rPr>
                <w:rFonts w:ascii="Arial" w:eastAsia="Times New Roman" w:hAnsi="Arial" w:cs="Arial"/>
                <w:b/>
              </w:rPr>
            </w:pPr>
            <w:r>
              <w:rPr>
                <w:rFonts w:ascii="Arial" w:eastAsia="Times New Roman" w:hAnsi="Arial" w:cs="Arial"/>
                <w:b/>
              </w:rPr>
              <w:t>29600,00</w:t>
            </w:r>
          </w:p>
        </w:tc>
      </w:tr>
      <w:tr w:rsidR="00EB68CD" w:rsidTr="00AE3EF3">
        <w:tc>
          <w:tcPr>
            <w:tcW w:w="817" w:type="dxa"/>
          </w:tcPr>
          <w:p w:rsidR="00EB68CD" w:rsidRDefault="00EB68CD" w:rsidP="00D2684B">
            <w:pPr>
              <w:spacing w:before="100" w:beforeAutospacing="1" w:line="360" w:lineRule="auto"/>
              <w:jc w:val="both"/>
              <w:rPr>
                <w:rFonts w:ascii="Arial" w:eastAsia="Times New Roman" w:hAnsi="Arial" w:cs="Arial"/>
                <w:b/>
              </w:rPr>
            </w:pPr>
            <w:proofErr w:type="gramStart"/>
            <w:r>
              <w:rPr>
                <w:rFonts w:ascii="Arial" w:eastAsia="Times New Roman" w:hAnsi="Arial" w:cs="Arial"/>
                <w:b/>
              </w:rPr>
              <w:t>1</w:t>
            </w:r>
            <w:proofErr w:type="gramEnd"/>
          </w:p>
        </w:tc>
        <w:tc>
          <w:tcPr>
            <w:tcW w:w="4678" w:type="dxa"/>
          </w:tcPr>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Placa (NOME DA ESCOLA)</w:t>
            </w:r>
          </w:p>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Medidas: 5,00</w:t>
            </w:r>
            <w:proofErr w:type="gramStart"/>
            <w:r>
              <w:rPr>
                <w:rFonts w:ascii="Arial" w:eastAsia="Times New Roman" w:hAnsi="Arial" w:cs="Arial"/>
                <w:b/>
              </w:rPr>
              <w:t>x0,</w:t>
            </w:r>
            <w:proofErr w:type="gramEnd"/>
            <w:r>
              <w:rPr>
                <w:rFonts w:ascii="Arial" w:eastAsia="Times New Roman" w:hAnsi="Arial" w:cs="Arial"/>
                <w:b/>
              </w:rPr>
              <w:t>90 cm</w:t>
            </w:r>
          </w:p>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Estrutura de tubo 30*20*1,20 mm</w:t>
            </w:r>
          </w:p>
          <w:p w:rsidR="00EB68CD" w:rsidRDefault="00EB68CD" w:rsidP="00EB68CD">
            <w:pPr>
              <w:spacing w:before="100" w:beforeAutospacing="1" w:line="360" w:lineRule="auto"/>
              <w:jc w:val="both"/>
              <w:rPr>
                <w:rFonts w:ascii="Arial" w:eastAsia="Times New Roman" w:hAnsi="Arial" w:cs="Arial"/>
                <w:b/>
              </w:rPr>
            </w:pPr>
            <w:r>
              <w:rPr>
                <w:rFonts w:ascii="Arial" w:eastAsia="Times New Roman" w:hAnsi="Arial" w:cs="Arial"/>
                <w:b/>
              </w:rPr>
              <w:t xml:space="preserve">Lona 440 Gr. Impressão </w:t>
            </w:r>
            <w:proofErr w:type="gramStart"/>
            <w:r>
              <w:rPr>
                <w:rFonts w:ascii="Arial" w:eastAsia="Times New Roman" w:hAnsi="Arial" w:cs="Arial"/>
                <w:b/>
              </w:rPr>
              <w:t>digital</w:t>
            </w:r>
            <w:proofErr w:type="gramEnd"/>
          </w:p>
        </w:tc>
        <w:tc>
          <w:tcPr>
            <w:tcW w:w="1559" w:type="dxa"/>
          </w:tcPr>
          <w:p w:rsidR="00EB68CD" w:rsidRDefault="00EB68CD" w:rsidP="00D2684B">
            <w:pPr>
              <w:spacing w:before="100" w:beforeAutospacing="1" w:line="360" w:lineRule="auto"/>
              <w:jc w:val="both"/>
              <w:rPr>
                <w:rFonts w:ascii="Arial" w:eastAsia="Times New Roman" w:hAnsi="Arial" w:cs="Arial"/>
                <w:b/>
              </w:rPr>
            </w:pPr>
            <w:r>
              <w:rPr>
                <w:rFonts w:ascii="Arial" w:eastAsia="Times New Roman" w:hAnsi="Arial" w:cs="Arial"/>
                <w:b/>
              </w:rPr>
              <w:t>630,00</w:t>
            </w:r>
          </w:p>
        </w:tc>
        <w:tc>
          <w:tcPr>
            <w:tcW w:w="1590" w:type="dxa"/>
          </w:tcPr>
          <w:p w:rsidR="00EB68CD" w:rsidRDefault="00EB68CD" w:rsidP="00D2684B">
            <w:pPr>
              <w:spacing w:before="100" w:beforeAutospacing="1" w:line="360" w:lineRule="auto"/>
              <w:jc w:val="both"/>
              <w:rPr>
                <w:rFonts w:ascii="Arial" w:eastAsia="Times New Roman" w:hAnsi="Arial" w:cs="Arial"/>
                <w:b/>
              </w:rPr>
            </w:pPr>
            <w:r>
              <w:rPr>
                <w:rFonts w:ascii="Arial" w:eastAsia="Times New Roman" w:hAnsi="Arial" w:cs="Arial"/>
                <w:b/>
              </w:rPr>
              <w:t>630,00</w:t>
            </w:r>
          </w:p>
        </w:tc>
      </w:tr>
      <w:tr w:rsidR="00EB68CD" w:rsidTr="00AE3EF3">
        <w:tc>
          <w:tcPr>
            <w:tcW w:w="817" w:type="dxa"/>
          </w:tcPr>
          <w:p w:rsidR="00EB68CD" w:rsidRDefault="00EB68CD" w:rsidP="00D2684B">
            <w:pPr>
              <w:spacing w:before="100" w:beforeAutospacing="1" w:line="360" w:lineRule="auto"/>
              <w:jc w:val="both"/>
              <w:rPr>
                <w:rFonts w:ascii="Arial" w:eastAsia="Times New Roman" w:hAnsi="Arial" w:cs="Arial"/>
                <w:b/>
              </w:rPr>
            </w:pPr>
          </w:p>
        </w:tc>
        <w:tc>
          <w:tcPr>
            <w:tcW w:w="4678" w:type="dxa"/>
          </w:tcPr>
          <w:p w:rsidR="00EB68CD" w:rsidRDefault="00EB68CD" w:rsidP="00EB68CD">
            <w:pPr>
              <w:spacing w:before="100" w:beforeAutospacing="1" w:line="360" w:lineRule="auto"/>
              <w:jc w:val="both"/>
              <w:rPr>
                <w:rFonts w:ascii="Arial" w:eastAsia="Times New Roman" w:hAnsi="Arial" w:cs="Arial"/>
                <w:b/>
              </w:rPr>
            </w:pPr>
          </w:p>
        </w:tc>
        <w:tc>
          <w:tcPr>
            <w:tcW w:w="1559" w:type="dxa"/>
          </w:tcPr>
          <w:p w:rsidR="00EB68CD" w:rsidRDefault="00EB68CD" w:rsidP="00D2684B">
            <w:pPr>
              <w:spacing w:before="100" w:beforeAutospacing="1" w:line="360" w:lineRule="auto"/>
              <w:jc w:val="both"/>
              <w:rPr>
                <w:rFonts w:ascii="Arial" w:eastAsia="Times New Roman" w:hAnsi="Arial" w:cs="Arial"/>
                <w:b/>
              </w:rPr>
            </w:pPr>
          </w:p>
        </w:tc>
        <w:tc>
          <w:tcPr>
            <w:tcW w:w="1590" w:type="dxa"/>
          </w:tcPr>
          <w:p w:rsidR="00EB68CD" w:rsidRDefault="00EB68CD" w:rsidP="00D2684B">
            <w:pPr>
              <w:spacing w:before="100" w:beforeAutospacing="1" w:line="360" w:lineRule="auto"/>
              <w:jc w:val="both"/>
              <w:rPr>
                <w:rFonts w:ascii="Arial" w:eastAsia="Times New Roman" w:hAnsi="Arial" w:cs="Arial"/>
                <w:b/>
              </w:rPr>
            </w:pPr>
            <w:r>
              <w:rPr>
                <w:rFonts w:ascii="Arial" w:eastAsia="Times New Roman" w:hAnsi="Arial" w:cs="Arial"/>
                <w:b/>
              </w:rPr>
              <w:t>41.030,00</w:t>
            </w:r>
          </w:p>
        </w:tc>
      </w:tr>
    </w:tbl>
    <w:p w:rsidR="00170B49" w:rsidRDefault="00170B49" w:rsidP="00D2684B">
      <w:pPr>
        <w:spacing w:before="100" w:beforeAutospacing="1" w:after="0" w:line="360" w:lineRule="auto"/>
        <w:jc w:val="both"/>
        <w:rPr>
          <w:rFonts w:ascii="Arial" w:eastAsia="Times New Roman" w:hAnsi="Arial" w:cs="Arial"/>
          <w:b/>
        </w:rPr>
      </w:pPr>
    </w:p>
    <w:p w:rsidR="005F48C4" w:rsidRPr="00E71075" w:rsidRDefault="00720AB8" w:rsidP="00D2684B">
      <w:pPr>
        <w:spacing w:before="100" w:beforeAutospacing="1" w:after="0" w:line="360" w:lineRule="auto"/>
        <w:jc w:val="both"/>
        <w:rPr>
          <w:rFonts w:ascii="Arial" w:eastAsia="Times New Roman" w:hAnsi="Arial" w:cs="Arial"/>
          <w:b/>
        </w:rPr>
      </w:pPr>
      <w:r>
        <w:rPr>
          <w:rFonts w:ascii="Arial" w:eastAsia="Times New Roman" w:hAnsi="Arial" w:cs="Arial"/>
          <w:b/>
        </w:rPr>
        <w:t>Validade da Proposta: 90</w:t>
      </w:r>
      <w:r w:rsidR="005F48C4" w:rsidRPr="00E71075">
        <w:rPr>
          <w:rFonts w:ascii="Arial" w:eastAsia="Times New Roman" w:hAnsi="Arial" w:cs="Arial"/>
          <w:b/>
        </w:rPr>
        <w:t xml:space="preserve"> dias</w:t>
      </w:r>
    </w:p>
    <w:p w:rsidR="005F48C4" w:rsidRPr="00E71075" w:rsidRDefault="005F48C4" w:rsidP="00D2684B">
      <w:pPr>
        <w:spacing w:before="100" w:beforeAutospacing="1" w:after="0" w:line="360" w:lineRule="auto"/>
        <w:jc w:val="both"/>
        <w:rPr>
          <w:rFonts w:ascii="Arial" w:eastAsia="Times New Roman" w:hAnsi="Arial" w:cs="Arial"/>
          <w:b/>
        </w:rPr>
        <w:sectPr w:rsidR="005F48C4" w:rsidRPr="00E71075" w:rsidSect="001B36D5">
          <w:pgSz w:w="11906" w:h="16838"/>
          <w:pgMar w:top="1418" w:right="1701" w:bottom="1418" w:left="1701" w:header="709" w:footer="709" w:gutter="0"/>
          <w:cols w:space="708"/>
          <w:docGrid w:linePitch="360"/>
        </w:sectPr>
      </w:pPr>
      <w:r w:rsidRPr="00E71075">
        <w:rPr>
          <w:rFonts w:ascii="Arial" w:eastAsia="Times New Roman" w:hAnsi="Arial" w:cs="Arial"/>
          <w:b/>
        </w:rPr>
        <w:t>Carimbo e assinatura do responsável</w:t>
      </w:r>
    </w:p>
    <w:p w:rsidR="005F48C4" w:rsidRPr="00E71075" w:rsidRDefault="005F48C4" w:rsidP="007038B6">
      <w:pPr>
        <w:spacing w:before="100" w:beforeAutospacing="1"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904A24">
        <w:rPr>
          <w:rFonts w:ascii="Arial" w:eastAsia="Times New Roman" w:hAnsi="Arial" w:cs="Arial"/>
        </w:rPr>
        <w:t>32/2020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bCs/>
        </w:rPr>
      </w:pPr>
    </w:p>
    <w:p w:rsidR="005F48C4" w:rsidRPr="00E71075" w:rsidRDefault="005F48C4" w:rsidP="007038B6">
      <w:pPr>
        <w:spacing w:after="0" w:line="240" w:lineRule="auto"/>
        <w:jc w:val="center"/>
        <w:rPr>
          <w:rFonts w:ascii="Arial" w:eastAsia="Times New Roman" w:hAnsi="Arial" w:cs="Arial"/>
        </w:rPr>
      </w:pPr>
      <w:r w:rsidRPr="00E71075">
        <w:rPr>
          <w:rFonts w:ascii="Arial" w:eastAsia="Times New Roman" w:hAnsi="Arial" w:cs="Arial"/>
          <w:b/>
          <w:bCs/>
        </w:rPr>
        <w:t>MODELO DE TERMO DE CREDENCIAMENTO</w:t>
      </w:r>
    </w:p>
    <w:p w:rsidR="005F48C4" w:rsidRPr="00E71075" w:rsidRDefault="005F48C4" w:rsidP="007038B6">
      <w:pPr>
        <w:spacing w:after="0" w:line="240" w:lineRule="auto"/>
        <w:jc w:val="both"/>
        <w:rPr>
          <w:rFonts w:ascii="Arial" w:eastAsia="Times New Roman" w:hAnsi="Arial" w:cs="Arial"/>
        </w:rPr>
      </w:pPr>
    </w:p>
    <w:p w:rsidR="005F48C4" w:rsidRPr="008B2BAC" w:rsidRDefault="008B2BAC" w:rsidP="008B2BAC">
      <w:pPr>
        <w:pStyle w:val="PargrafodaLista"/>
        <w:numPr>
          <w:ilvl w:val="0"/>
          <w:numId w:val="23"/>
        </w:numPr>
        <w:spacing w:after="0" w:line="240" w:lineRule="auto"/>
        <w:jc w:val="center"/>
        <w:rPr>
          <w:rFonts w:ascii="Arial" w:eastAsia="Times New Roman" w:hAnsi="Arial" w:cs="Arial"/>
          <w:u w:val="single"/>
        </w:rPr>
      </w:pPr>
      <w:r w:rsidRPr="008B2BAC">
        <w:rPr>
          <w:rFonts w:ascii="Arial" w:eastAsia="Times New Roman" w:hAnsi="Arial" w:cs="Arial"/>
          <w:u w:val="single"/>
        </w:rPr>
        <w:t>Fora dos envelopes</w:t>
      </w: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À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Credenciamos </w:t>
      </w:r>
      <w:proofErr w:type="gramStart"/>
      <w:r w:rsidRPr="00E71075">
        <w:rPr>
          <w:rFonts w:ascii="Arial" w:eastAsia="Times New Roman" w:hAnsi="Arial" w:cs="Arial"/>
        </w:rPr>
        <w:t>o(</w:t>
      </w:r>
      <w:proofErr w:type="gramEnd"/>
      <w:r w:rsidRPr="00E71075">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904A24">
        <w:rPr>
          <w:rFonts w:ascii="Arial" w:eastAsia="Times New Roman" w:hAnsi="Arial" w:cs="Arial"/>
        </w:rPr>
        <w:t>32/2020</w:t>
      </w:r>
      <w:r w:rsidRPr="00E71075">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843775">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E51FC5" w:rsidRDefault="00E51FC5" w:rsidP="007038B6">
      <w:pPr>
        <w:spacing w:after="0" w:line="240" w:lineRule="auto"/>
        <w:jc w:val="both"/>
        <w:rPr>
          <w:rFonts w:ascii="Arial" w:eastAsia="Times New Roman" w:hAnsi="Arial" w:cs="Arial"/>
        </w:rPr>
      </w:pPr>
    </w:p>
    <w:p w:rsidR="00E51FC5" w:rsidRPr="00E71075" w:rsidRDefault="00E51FC5"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“III”</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904A24">
        <w:rPr>
          <w:rFonts w:ascii="Arial" w:eastAsia="Times New Roman" w:hAnsi="Arial" w:cs="Arial"/>
        </w:rPr>
        <w:t>32/2020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À LEGISLAÇÃO TRABALHISTA DE PROTEÇÃO À CRIANÇA E AO ADOLESCENTE</w:t>
      </w:r>
    </w:p>
    <w:p w:rsidR="005F48C4" w:rsidRPr="00E71075" w:rsidRDefault="005F48C4" w:rsidP="007038B6">
      <w:pPr>
        <w:spacing w:after="0" w:line="240" w:lineRule="auto"/>
        <w:jc w:val="both"/>
        <w:rPr>
          <w:rFonts w:ascii="Arial" w:eastAsia="Times New Roman" w:hAnsi="Arial" w:cs="Arial"/>
        </w:rPr>
      </w:pPr>
    </w:p>
    <w:p w:rsidR="008B2BAC" w:rsidRPr="008B2BAC" w:rsidRDefault="008B2BAC" w:rsidP="008B2BAC">
      <w:pPr>
        <w:pStyle w:val="PargrafodaLista"/>
        <w:numPr>
          <w:ilvl w:val="0"/>
          <w:numId w:val="23"/>
        </w:numPr>
        <w:spacing w:after="0" w:line="240" w:lineRule="auto"/>
        <w:jc w:val="center"/>
        <w:rPr>
          <w:rFonts w:ascii="Arial" w:eastAsia="Times New Roman" w:hAnsi="Arial" w:cs="Arial"/>
          <w:u w:val="single"/>
        </w:rPr>
      </w:pPr>
      <w:r>
        <w:rPr>
          <w:rFonts w:ascii="Arial" w:eastAsia="Times New Roman" w:hAnsi="Arial" w:cs="Arial"/>
          <w:u w:val="single"/>
        </w:rPr>
        <w:t>Envelope de Habilitação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A02F8D">
        <w:rPr>
          <w:rFonts w:ascii="Arial" w:eastAsia="Times New Roman" w:hAnsi="Arial" w:cs="Arial"/>
        </w:rPr>
        <w:t>05/</w:t>
      </w:r>
      <w:r w:rsidR="00843775">
        <w:rPr>
          <w:rFonts w:ascii="Arial" w:eastAsia="Times New Roman" w:hAnsi="Arial" w:cs="Arial"/>
        </w:rPr>
        <w:t>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A empresa ______________________________________, inscrita no CNPJ sob o nº ________________________, por intermédio de seu representante legal </w:t>
      </w:r>
      <w:proofErr w:type="gramStart"/>
      <w:r w:rsidRPr="00E71075">
        <w:rPr>
          <w:rFonts w:ascii="Arial" w:eastAsia="Times New Roman" w:hAnsi="Arial" w:cs="Arial"/>
        </w:rPr>
        <w:t>o(</w:t>
      </w:r>
      <w:proofErr w:type="gramEnd"/>
      <w:r w:rsidRPr="00E71075">
        <w:rPr>
          <w:rFonts w:ascii="Arial" w:eastAsia="Times New Roman"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Ressalva: emprega menor, a partir de quatorze anos, na condição de aprendiz </w:t>
      </w:r>
      <w:proofErr w:type="gramStart"/>
      <w:r w:rsidRPr="00E71075">
        <w:rPr>
          <w:rFonts w:ascii="Arial" w:eastAsia="Times New Roman" w:hAnsi="Arial" w:cs="Arial"/>
        </w:rPr>
        <w:t xml:space="preserve">( </w:t>
      </w:r>
      <w:proofErr w:type="gramEnd"/>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(Observação: em caso afirmativo, assinalar a ressalva acima.</w:t>
      </w:r>
      <w:proofErr w:type="gramStart"/>
      <w:r w:rsidRPr="00E71075">
        <w:rPr>
          <w:rFonts w:ascii="Arial" w:eastAsia="Times New Roman" w:hAnsi="Arial" w:cs="Arial"/>
        </w:rPr>
        <w:t>)</w:t>
      </w:r>
      <w:proofErr w:type="gramEnd"/>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843775">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ANEXO “IV”</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PREGÃO Nº </w:t>
      </w:r>
      <w:r w:rsidR="00904A24">
        <w:rPr>
          <w:rFonts w:ascii="Arial" w:eastAsia="Times New Roman" w:hAnsi="Arial" w:cs="Arial"/>
        </w:rPr>
        <w:t>32/2020</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MODELO DE DECLARAÇÃO DE ATENDIMENTO AO ART. 4º, VII DA LEI Nº 10.520/2002 (*</w:t>
      </w:r>
      <w:proofErr w:type="gramStart"/>
      <w:r w:rsidRPr="00E71075">
        <w:rPr>
          <w:rFonts w:ascii="Arial" w:eastAsia="Times New Roman" w:hAnsi="Arial" w:cs="Arial"/>
          <w:b/>
        </w:rPr>
        <w:t>)</w:t>
      </w:r>
      <w:proofErr w:type="gramEnd"/>
    </w:p>
    <w:p w:rsidR="005F48C4" w:rsidRPr="00E71075" w:rsidRDefault="005F48C4" w:rsidP="007038B6">
      <w:pPr>
        <w:spacing w:after="0" w:line="240" w:lineRule="auto"/>
        <w:jc w:val="both"/>
        <w:rPr>
          <w:rFonts w:ascii="Arial" w:eastAsia="Times New Roman" w:hAnsi="Arial" w:cs="Arial"/>
        </w:rPr>
      </w:pPr>
    </w:p>
    <w:p w:rsidR="008B2BAC" w:rsidRPr="008B2BAC" w:rsidRDefault="008B2BAC" w:rsidP="008B2BAC">
      <w:pPr>
        <w:pStyle w:val="PargrafodaLista"/>
        <w:numPr>
          <w:ilvl w:val="0"/>
          <w:numId w:val="23"/>
        </w:numPr>
        <w:spacing w:after="0" w:line="240" w:lineRule="auto"/>
        <w:jc w:val="center"/>
        <w:rPr>
          <w:rFonts w:ascii="Arial" w:eastAsia="Times New Roman" w:hAnsi="Arial" w:cs="Arial"/>
          <w:u w:val="single"/>
        </w:rPr>
      </w:pPr>
      <w:r w:rsidRPr="008B2BAC">
        <w:rPr>
          <w:rFonts w:ascii="Arial" w:eastAsia="Times New Roman" w:hAnsi="Arial" w:cs="Arial"/>
          <w:u w:val="single"/>
        </w:rPr>
        <w:t>Fora dos envelopes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Razão Social: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Endereço: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Cidade/Estado:</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CNPJ:</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DECLARAÇÃO</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904A24">
        <w:rPr>
          <w:rFonts w:ascii="Arial" w:eastAsia="Times New Roman" w:hAnsi="Arial" w:cs="Arial"/>
        </w:rPr>
        <w:t>32/2020</w:t>
      </w:r>
      <w:r w:rsidRPr="00E71075">
        <w:rPr>
          <w:rFonts w:ascii="Arial" w:eastAsia="Times New Roman" w:hAnsi="Arial" w:cs="Arial"/>
        </w:rPr>
        <w:t>, instaurado pela Prefeitura Municipal de Celso Ramos - SC.</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Local, ______ de ____________________ de</w:t>
      </w:r>
      <w:r w:rsidR="00843775">
        <w:rPr>
          <w:rFonts w:ascii="Arial" w:eastAsia="Times New Roman" w:hAnsi="Arial" w:cs="Arial"/>
        </w:rPr>
        <w:t>2020</w:t>
      </w:r>
      <w:r w:rsidRPr="00E71075">
        <w:rPr>
          <w:rFonts w:ascii="Arial" w:eastAsia="Times New Roman" w:hAnsi="Arial" w:cs="Arial"/>
        </w:rPr>
        <w:t>.</w:t>
      </w: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assinatura do responsável legal)</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(número da carteira de identidade e órgão emissor)</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lastRenderedPageBreak/>
        <w:t>ANEXO V</w:t>
      </w: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center"/>
        <w:rPr>
          <w:rFonts w:ascii="Arial" w:eastAsia="Times New Roman" w:hAnsi="Arial" w:cs="Arial"/>
          <w:b/>
        </w:rPr>
      </w:pPr>
    </w:p>
    <w:p w:rsidR="00944B5E" w:rsidRDefault="00944B5E" w:rsidP="007038B6">
      <w:pPr>
        <w:spacing w:after="0" w:line="240" w:lineRule="auto"/>
        <w:jc w:val="center"/>
        <w:rPr>
          <w:rFonts w:ascii="Arial" w:eastAsia="Times New Roman" w:hAnsi="Arial" w:cs="Arial"/>
          <w:b/>
        </w:rPr>
      </w:pPr>
    </w:p>
    <w:p w:rsidR="005F48C4" w:rsidRDefault="005F48C4" w:rsidP="007038B6">
      <w:pPr>
        <w:spacing w:after="0" w:line="240" w:lineRule="auto"/>
        <w:jc w:val="center"/>
        <w:rPr>
          <w:rFonts w:ascii="Arial" w:eastAsia="Times New Roman" w:hAnsi="Arial" w:cs="Arial"/>
          <w:b/>
        </w:rPr>
      </w:pPr>
      <w:r w:rsidRPr="00E71075">
        <w:rPr>
          <w:rFonts w:ascii="Arial" w:eastAsia="Times New Roman" w:hAnsi="Arial" w:cs="Arial"/>
          <w:b/>
        </w:rPr>
        <w:t>DECLARAÇÃO DE INEXISTENCIA DE FATO IMPEDITIVO</w:t>
      </w:r>
    </w:p>
    <w:p w:rsidR="00944B5E" w:rsidRDefault="00944B5E" w:rsidP="007038B6">
      <w:pPr>
        <w:spacing w:after="0" w:line="240" w:lineRule="auto"/>
        <w:jc w:val="center"/>
        <w:rPr>
          <w:rFonts w:ascii="Arial" w:eastAsia="Times New Roman" w:hAnsi="Arial" w:cs="Arial"/>
          <w:b/>
        </w:rPr>
      </w:pPr>
    </w:p>
    <w:p w:rsidR="008B2BAC" w:rsidRPr="008B2BAC" w:rsidRDefault="008B2BAC" w:rsidP="008B2BAC">
      <w:pPr>
        <w:pStyle w:val="PargrafodaLista"/>
        <w:numPr>
          <w:ilvl w:val="0"/>
          <w:numId w:val="23"/>
        </w:numPr>
        <w:spacing w:after="0" w:line="240" w:lineRule="auto"/>
        <w:jc w:val="center"/>
        <w:rPr>
          <w:rFonts w:ascii="Arial" w:eastAsia="Times New Roman" w:hAnsi="Arial" w:cs="Arial"/>
          <w:u w:val="single"/>
        </w:rPr>
      </w:pPr>
      <w:r w:rsidRPr="008B2BAC">
        <w:rPr>
          <w:rFonts w:ascii="Arial" w:eastAsia="Times New Roman" w:hAnsi="Arial" w:cs="Arial"/>
          <w:u w:val="single"/>
        </w:rPr>
        <w:t>Fora dos envelopes</w:t>
      </w:r>
    </w:p>
    <w:p w:rsidR="00944B5E" w:rsidRDefault="00944B5E" w:rsidP="007038B6">
      <w:pPr>
        <w:spacing w:after="0" w:line="240" w:lineRule="auto"/>
        <w:jc w:val="center"/>
        <w:rPr>
          <w:rFonts w:ascii="Arial" w:eastAsia="Times New Roman" w:hAnsi="Arial" w:cs="Arial"/>
          <w:b/>
        </w:rPr>
      </w:pPr>
    </w:p>
    <w:p w:rsidR="00944B5E" w:rsidRPr="00E71075" w:rsidRDefault="00944B5E" w:rsidP="007038B6">
      <w:pPr>
        <w:spacing w:after="0" w:line="240" w:lineRule="auto"/>
        <w:jc w:val="center"/>
        <w:rPr>
          <w:rFonts w:ascii="Arial" w:eastAsia="Times New Roman" w:hAnsi="Arial" w:cs="Arial"/>
          <w:b/>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À PREFEITURA MUNICIPAL DE CELSO RAMOS/SC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At. – Comissão Permanente de Licitações – CPL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Ref. PREGÃO Nº </w:t>
      </w:r>
      <w:r w:rsidR="00904A24">
        <w:rPr>
          <w:rFonts w:ascii="Arial" w:eastAsia="Times New Roman" w:hAnsi="Arial" w:cs="Arial"/>
        </w:rPr>
        <w:t>32/2020</w:t>
      </w: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p>
    <w:p w:rsidR="005F48C4" w:rsidRPr="00E71075" w:rsidRDefault="005F48C4" w:rsidP="007038B6">
      <w:pPr>
        <w:spacing w:after="0" w:line="240" w:lineRule="auto"/>
        <w:ind w:left="2268"/>
        <w:jc w:val="both"/>
        <w:rPr>
          <w:rFonts w:ascii="Arial" w:eastAsia="Times New Roman" w:hAnsi="Arial" w:cs="Arial"/>
        </w:rPr>
      </w:pPr>
      <w:r w:rsidRPr="00E71075">
        <w:rPr>
          <w:rFonts w:ascii="Arial" w:eastAsia="Times New Roman" w:hAnsi="Arial" w:cs="Arial"/>
        </w:rPr>
        <w:t xml:space="preserve">A </w:t>
      </w:r>
      <w:proofErr w:type="gramStart"/>
      <w:r w:rsidRPr="00E71075">
        <w:rPr>
          <w:rFonts w:ascii="Arial" w:eastAsia="Times New Roman" w:hAnsi="Arial" w:cs="Arial"/>
        </w:rPr>
        <w:t>Empresa ...</w:t>
      </w:r>
      <w:proofErr w:type="gramEnd"/>
      <w:r w:rsidRPr="00E71075">
        <w:rPr>
          <w:rFonts w:ascii="Arial" w:eastAsia="Times New Roman" w:hAnsi="Arial" w:cs="Arial"/>
        </w:rPr>
        <w:t>.................................................. , estabelecida à (</w:t>
      </w:r>
      <w:proofErr w:type="gramStart"/>
      <w:r w:rsidRPr="00E71075">
        <w:rPr>
          <w:rFonts w:ascii="Arial" w:eastAsia="Times New Roman" w:hAnsi="Arial" w:cs="Arial"/>
        </w:rPr>
        <w:t>.....................................................</w:t>
      </w:r>
      <w:proofErr w:type="gramEnd"/>
      <w:r w:rsidRPr="00E71075">
        <w:rPr>
          <w:rFonts w:ascii="Arial" w:eastAsia="Times New Roman" w:hAnsi="Arial" w:cs="Arial"/>
        </w:rPr>
        <w:t xml:space="preserve">), inscrita no CNPJ sob nº (.....................................................), neste ato representada pelo seu representante .....................................................), o(a) Sr.(a) .....................................................), portador da Cédula de Identidade nº (.....................................................), e CPF sob nº (.....................................................), no uso de suas atribuições legais, vem: </w:t>
      </w:r>
    </w:p>
    <w:p w:rsidR="005F48C4" w:rsidRPr="00E71075" w:rsidRDefault="005F48C4" w:rsidP="007038B6">
      <w:pPr>
        <w:spacing w:after="0" w:line="240" w:lineRule="auto"/>
        <w:ind w:firstLine="2268"/>
        <w:jc w:val="both"/>
        <w:rPr>
          <w:rFonts w:ascii="Arial" w:eastAsia="Times New Roman" w:hAnsi="Arial" w:cs="Arial"/>
        </w:rPr>
      </w:pPr>
      <w:r w:rsidRPr="00E71075">
        <w:rPr>
          <w:rFonts w:ascii="Arial" w:eastAsia="Times New Roman" w:hAnsi="Arial" w:cs="Arial"/>
          <w:b/>
          <w:bCs/>
          <w:u w:val="single"/>
        </w:rPr>
        <w:t>DECLARAR</w:t>
      </w:r>
      <w:r w:rsidRPr="00E71075">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Por ser verdade assina o presente. </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Celso Ramos, ___ de _____________ de</w:t>
      </w:r>
      <w:r w:rsidR="00843775">
        <w:rPr>
          <w:rFonts w:ascii="Arial" w:eastAsia="Times New Roman" w:hAnsi="Arial" w:cs="Arial"/>
        </w:rPr>
        <w:t>2020</w:t>
      </w:r>
      <w:r w:rsidRPr="00E71075">
        <w:rPr>
          <w:rFonts w:ascii="Arial" w:eastAsia="Times New Roman" w:hAnsi="Arial" w:cs="Arial"/>
        </w:rPr>
        <w:t xml:space="preserve">. </w:t>
      </w:r>
    </w:p>
    <w:p w:rsidR="005F48C4" w:rsidRDefault="005F48C4" w:rsidP="007038B6">
      <w:pPr>
        <w:spacing w:after="0" w:line="240" w:lineRule="auto"/>
        <w:jc w:val="both"/>
        <w:rPr>
          <w:rFonts w:ascii="Arial" w:eastAsia="Times New Roman" w:hAnsi="Arial" w:cs="Arial"/>
        </w:rPr>
      </w:pPr>
    </w:p>
    <w:p w:rsidR="00944B5E" w:rsidRDefault="00944B5E" w:rsidP="007038B6">
      <w:pPr>
        <w:spacing w:after="0" w:line="240" w:lineRule="auto"/>
        <w:jc w:val="both"/>
        <w:rPr>
          <w:rFonts w:ascii="Arial" w:eastAsia="Times New Roman" w:hAnsi="Arial" w:cs="Arial"/>
        </w:rPr>
      </w:pPr>
    </w:p>
    <w:p w:rsidR="00944B5E" w:rsidRPr="00E71075" w:rsidRDefault="00944B5E"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 xml:space="preserve">___________________________________ </w:t>
      </w:r>
    </w:p>
    <w:p w:rsidR="005F48C4" w:rsidRPr="00E71075" w:rsidRDefault="005F48C4" w:rsidP="007038B6">
      <w:pPr>
        <w:spacing w:after="0" w:line="240" w:lineRule="auto"/>
        <w:jc w:val="both"/>
        <w:rPr>
          <w:rFonts w:ascii="Arial" w:eastAsia="Times New Roman" w:hAnsi="Arial" w:cs="Arial"/>
        </w:rPr>
      </w:pPr>
      <w:r w:rsidRPr="00E71075">
        <w:rPr>
          <w:rFonts w:ascii="Arial" w:eastAsia="Times New Roman" w:hAnsi="Arial" w:cs="Arial"/>
        </w:rPr>
        <w:t>(nome e número da identidade do representante legal da Empresa)</w:t>
      </w: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Default="005F48C4" w:rsidP="007038B6">
      <w:pPr>
        <w:spacing w:after="0" w:line="240" w:lineRule="auto"/>
        <w:jc w:val="both"/>
        <w:rPr>
          <w:rFonts w:ascii="Arial" w:eastAsia="Times New Roman" w:hAnsi="Arial" w:cs="Arial"/>
        </w:rPr>
      </w:pPr>
    </w:p>
    <w:p w:rsidR="005F48C4" w:rsidRPr="00E71075" w:rsidRDefault="005F48C4" w:rsidP="007038B6">
      <w:pPr>
        <w:spacing w:after="0" w:line="240" w:lineRule="auto"/>
        <w:jc w:val="both"/>
        <w:rPr>
          <w:rFonts w:ascii="Arial" w:eastAsia="Times New Roman" w:hAnsi="Arial" w:cs="Arial"/>
        </w:rPr>
      </w:pPr>
    </w:p>
    <w:p w:rsidR="00020B6D" w:rsidRPr="00020B6D" w:rsidRDefault="00020B6D" w:rsidP="00020B6D">
      <w:pPr>
        <w:spacing w:after="0" w:line="360" w:lineRule="auto"/>
        <w:jc w:val="center"/>
        <w:rPr>
          <w:rFonts w:ascii="Arial" w:eastAsia="Times New Roman" w:hAnsi="Arial" w:cs="Arial"/>
          <w:b/>
          <w:sz w:val="20"/>
          <w:szCs w:val="20"/>
        </w:rPr>
      </w:pPr>
      <w:r w:rsidRPr="00020B6D">
        <w:rPr>
          <w:rFonts w:ascii="Arial" w:eastAsia="Times New Roman" w:hAnsi="Arial" w:cs="Arial"/>
          <w:b/>
          <w:sz w:val="20"/>
          <w:szCs w:val="20"/>
        </w:rPr>
        <w:t>Minuta contratual</w:t>
      </w:r>
    </w:p>
    <w:p w:rsidR="00020B6D" w:rsidRPr="00CD02C0" w:rsidRDefault="00020B6D" w:rsidP="00020B6D">
      <w:pPr>
        <w:jc w:val="center"/>
        <w:rPr>
          <w:rFonts w:ascii="Arial" w:hAnsi="Arial" w:cs="Arial"/>
          <w:b/>
          <w:sz w:val="16"/>
          <w:szCs w:val="16"/>
        </w:rPr>
      </w:pPr>
      <w:r w:rsidRPr="00CD02C0">
        <w:rPr>
          <w:rFonts w:ascii="Arial" w:hAnsi="Arial" w:cs="Arial"/>
          <w:b/>
          <w:sz w:val="16"/>
          <w:szCs w:val="16"/>
        </w:rPr>
        <w:t>MUNICIPIO DE CELSO RAMOS/SC</w:t>
      </w:r>
    </w:p>
    <w:p w:rsidR="00020B6D" w:rsidRPr="00CD02C0" w:rsidRDefault="00020B6D" w:rsidP="00020B6D">
      <w:pPr>
        <w:jc w:val="center"/>
        <w:rPr>
          <w:rFonts w:ascii="Arial" w:hAnsi="Arial" w:cs="Arial"/>
          <w:b/>
          <w:sz w:val="16"/>
          <w:szCs w:val="16"/>
        </w:rPr>
      </w:pPr>
      <w:r w:rsidRPr="00CD02C0">
        <w:rPr>
          <w:rFonts w:ascii="Arial" w:hAnsi="Arial" w:cs="Arial"/>
          <w:b/>
          <w:sz w:val="16"/>
          <w:szCs w:val="16"/>
        </w:rPr>
        <w:t>ATA DE REGISTRO DE PREÇOS</w:t>
      </w:r>
    </w:p>
    <w:p w:rsidR="00020B6D" w:rsidRPr="00CD02C0" w:rsidRDefault="00020B6D" w:rsidP="00020B6D">
      <w:pPr>
        <w:jc w:val="both"/>
        <w:rPr>
          <w:rFonts w:ascii="Arial" w:hAnsi="Arial" w:cs="Arial"/>
          <w:b/>
          <w:sz w:val="16"/>
          <w:szCs w:val="16"/>
        </w:rPr>
      </w:pP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Pr>
          <w:rFonts w:ascii="Arial" w:hAnsi="Arial" w:cs="Arial"/>
          <w:sz w:val="16"/>
          <w:szCs w:val="16"/>
        </w:rPr>
        <w:t>pelo Sr. ELCIO JUNIOR PELOZATO</w:t>
      </w:r>
      <w:r w:rsidRPr="00CD02C0">
        <w:rPr>
          <w:rFonts w:ascii="Arial" w:hAnsi="Arial" w:cs="Arial"/>
          <w:sz w:val="16"/>
          <w:szCs w:val="16"/>
        </w:rPr>
        <w:t xml:space="preserve">, </w:t>
      </w:r>
      <w:r>
        <w:rPr>
          <w:rFonts w:ascii="Arial" w:hAnsi="Arial" w:cs="Arial"/>
          <w:sz w:val="16"/>
          <w:szCs w:val="16"/>
        </w:rPr>
        <w:t>Prefeito</w:t>
      </w:r>
      <w:r w:rsidRPr="00CD02C0">
        <w:rPr>
          <w:rFonts w:ascii="Arial" w:hAnsi="Arial" w:cs="Arial"/>
          <w:sz w:val="16"/>
          <w:szCs w:val="16"/>
        </w:rPr>
        <w:t xml:space="preserve"> </w:t>
      </w:r>
      <w:r>
        <w:rPr>
          <w:rFonts w:ascii="Arial" w:hAnsi="Arial" w:cs="Arial"/>
          <w:sz w:val="16"/>
          <w:szCs w:val="16"/>
        </w:rPr>
        <w:t>em Exercício,</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proofErr w:type="gramStart"/>
      <w:r w:rsidRPr="00CD02C0">
        <w:rPr>
          <w:rFonts w:ascii="Arial" w:hAnsi="Arial" w:cs="Arial"/>
          <w:sz w:val="16"/>
          <w:szCs w:val="16"/>
        </w:rPr>
        <w:t>.................................................</w:t>
      </w:r>
      <w:proofErr w:type="gramEnd"/>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020B6D" w:rsidRPr="00CD02C0" w:rsidRDefault="00020B6D" w:rsidP="00020B6D">
      <w:pPr>
        <w:jc w:val="both"/>
        <w:rPr>
          <w:rFonts w:ascii="Arial" w:hAnsi="Arial" w:cs="Arial"/>
          <w:sz w:val="16"/>
          <w:szCs w:val="16"/>
        </w:rPr>
      </w:pPr>
      <w:proofErr w:type="gramStart"/>
      <w:r w:rsidRPr="00CD02C0">
        <w:rPr>
          <w:rFonts w:ascii="Arial" w:hAnsi="Arial" w:cs="Arial"/>
          <w:sz w:val="16"/>
          <w:szCs w:val="16"/>
        </w:rPr>
        <w:t>1.</w:t>
      </w:r>
      <w:proofErr w:type="gramEnd"/>
      <w:r w:rsidRPr="00CD02C0">
        <w:rPr>
          <w:rFonts w:ascii="Arial" w:hAnsi="Arial" w:cs="Arial"/>
          <w:sz w:val="16"/>
          <w:szCs w:val="16"/>
        </w:rPr>
        <w:t>DO OBJETO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1.1O DETENTOR obriga-se a entregar: </w:t>
      </w:r>
    </w:p>
    <w:p w:rsidR="00EB68CD" w:rsidRPr="00EB68CD" w:rsidRDefault="00EB68CD" w:rsidP="00020B6D">
      <w:pPr>
        <w:jc w:val="both"/>
        <w:rPr>
          <w:rFonts w:ascii="Arial" w:hAnsi="Arial" w:cs="Arial"/>
          <w:b/>
          <w:noProof/>
          <w:sz w:val="16"/>
          <w:szCs w:val="16"/>
        </w:rPr>
      </w:pPr>
      <w:r w:rsidRPr="00EB68CD">
        <w:rPr>
          <w:rFonts w:ascii="Arial" w:hAnsi="Arial" w:cs="Arial"/>
          <w:b/>
          <w:noProof/>
          <w:sz w:val="16"/>
          <w:szCs w:val="16"/>
        </w:rPr>
        <w:t>REGISTRO DE PREÇOS PARA AQUISIÇÃO DE COBERTURA DE POLICARBONATO DESTINADO A ATENDER AS ESCOLAS MUNICIPAIS, CONFORME O TERMO DE REFERÊNCIA E DEMAIS CONDIÇÕES ESTABELECIDAS NESTE EDITAL E ANEXOS.</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2. VALOR </w:t>
      </w:r>
    </w:p>
    <w:p w:rsidR="00020B6D" w:rsidRPr="00CD02C0" w:rsidRDefault="00020B6D" w:rsidP="00020B6D">
      <w:pPr>
        <w:jc w:val="both"/>
        <w:rPr>
          <w:rFonts w:ascii="Arial" w:hAnsi="Arial" w:cs="Arial"/>
          <w:sz w:val="16"/>
          <w:szCs w:val="16"/>
        </w:rPr>
      </w:pPr>
      <w:r w:rsidRPr="00CD02C0">
        <w:rPr>
          <w:rFonts w:ascii="Arial" w:hAnsi="Arial" w:cs="Arial"/>
          <w:sz w:val="16"/>
          <w:szCs w:val="16"/>
        </w:rPr>
        <w:t>2.1 O valor total registrado através da presente ata obedece ao dis</w:t>
      </w:r>
      <w:r>
        <w:rPr>
          <w:rFonts w:ascii="Arial" w:hAnsi="Arial" w:cs="Arial"/>
          <w:sz w:val="16"/>
          <w:szCs w:val="16"/>
        </w:rPr>
        <w:t xml:space="preserve">posto no PREGÃO PRESENCIAL </w:t>
      </w:r>
      <w:proofErr w:type="gramStart"/>
      <w:r>
        <w:rPr>
          <w:rFonts w:ascii="Arial" w:hAnsi="Arial" w:cs="Arial"/>
          <w:sz w:val="16"/>
          <w:szCs w:val="16"/>
        </w:rPr>
        <w:t>Nº ...</w:t>
      </w:r>
      <w:proofErr w:type="gramEnd"/>
      <w:r>
        <w:rPr>
          <w:rFonts w:ascii="Arial" w:hAnsi="Arial" w:cs="Arial"/>
          <w:sz w:val="16"/>
          <w:szCs w:val="16"/>
        </w:rPr>
        <w:t>.../</w:t>
      </w:r>
      <w:r w:rsidR="00843775">
        <w:rPr>
          <w:rFonts w:ascii="Arial" w:hAnsi="Arial" w:cs="Arial"/>
          <w:sz w:val="16"/>
          <w:szCs w:val="16"/>
        </w:rPr>
        <w:t>2020</w:t>
      </w:r>
      <w:r w:rsidRPr="00CD02C0">
        <w:rPr>
          <w:rFonts w:ascii="Arial" w:hAnsi="Arial" w:cs="Arial"/>
          <w:sz w:val="16"/>
          <w:szCs w:val="16"/>
        </w:rPr>
        <w:t xml:space="preserve"> - PREFEITURA MUNICIPAL DE CELSO RAMOS, seus anexos e a proposta apresentada pelo Detentor.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2.1- DOS ITENS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3. DEVERES DO DETENTOR </w:t>
      </w:r>
    </w:p>
    <w:p w:rsidR="00020B6D" w:rsidRDefault="00020B6D" w:rsidP="00020B6D">
      <w:pPr>
        <w:jc w:val="both"/>
        <w:rPr>
          <w:rFonts w:ascii="Arial" w:hAnsi="Arial" w:cs="Arial"/>
          <w:sz w:val="16"/>
          <w:szCs w:val="16"/>
        </w:rPr>
      </w:pPr>
      <w:r w:rsidRPr="00CD02C0">
        <w:rPr>
          <w:rFonts w:ascii="Arial" w:hAnsi="Arial" w:cs="Arial"/>
          <w:sz w:val="16"/>
          <w:szCs w:val="16"/>
        </w:rPr>
        <w:t>3.1 Entregar o objeto licitado onde for requerido pela Secretaria municipa</w:t>
      </w:r>
      <w:r>
        <w:rPr>
          <w:rFonts w:ascii="Arial" w:hAnsi="Arial" w:cs="Arial"/>
          <w:sz w:val="16"/>
          <w:szCs w:val="16"/>
        </w:rPr>
        <w:t>l solicitan</w:t>
      </w:r>
      <w:r w:rsidR="006A4B24">
        <w:rPr>
          <w:rFonts w:ascii="Arial" w:hAnsi="Arial" w:cs="Arial"/>
          <w:sz w:val="16"/>
          <w:szCs w:val="16"/>
        </w:rPr>
        <w:t>te de forma imediata ou em até 10</w:t>
      </w:r>
      <w:r>
        <w:rPr>
          <w:rFonts w:ascii="Arial" w:hAnsi="Arial" w:cs="Arial"/>
          <w:sz w:val="16"/>
          <w:szCs w:val="16"/>
        </w:rPr>
        <w:t xml:space="preserve"> dias.</w:t>
      </w:r>
    </w:p>
    <w:p w:rsidR="00020B6D" w:rsidRPr="00FF6C49" w:rsidRDefault="00020B6D" w:rsidP="008B2BAC">
      <w:pPr>
        <w:jc w:val="both"/>
        <w:rPr>
          <w:rFonts w:ascii="Arial" w:hAnsi="Arial" w:cs="Arial"/>
          <w:b/>
          <w:sz w:val="16"/>
          <w:szCs w:val="16"/>
        </w:rPr>
      </w:pPr>
      <w:r w:rsidRPr="00FF6C49">
        <w:rPr>
          <w:rFonts w:ascii="Arial" w:hAnsi="Arial" w:cs="Arial"/>
          <w:b/>
          <w:sz w:val="16"/>
          <w:szCs w:val="16"/>
        </w:rPr>
        <w:t>3.1.1 – em caso de atraso na entrega, a empresa será notificada, onde a soma de notificações ocasionará em abertura de processo administrativo.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 xml:space="preserve">3.3 Os produtos deverão ser entregues mediante a Autorização de fornecimento emitido pelo Setor de Compras do Município. Bem como a nota será empenhada acompanhada pela </w:t>
      </w:r>
      <w:proofErr w:type="spellStart"/>
      <w:r w:rsidRPr="00CD02C0">
        <w:rPr>
          <w:rFonts w:ascii="Arial" w:hAnsi="Arial" w:cs="Arial"/>
          <w:b/>
          <w:sz w:val="16"/>
          <w:szCs w:val="16"/>
        </w:rPr>
        <w:t>A.F.</w:t>
      </w:r>
      <w:proofErr w:type="spellEnd"/>
    </w:p>
    <w:p w:rsidR="00020B6D" w:rsidRPr="00CD02C0" w:rsidRDefault="00020B6D" w:rsidP="00020B6D">
      <w:pPr>
        <w:spacing w:line="360" w:lineRule="auto"/>
        <w:jc w:val="both"/>
        <w:rPr>
          <w:rFonts w:ascii="Arial" w:hAnsi="Arial" w:cs="Arial"/>
          <w:bCs/>
          <w:sz w:val="16"/>
          <w:szCs w:val="16"/>
        </w:rPr>
      </w:pPr>
      <w:r w:rsidRPr="00CD02C0">
        <w:rPr>
          <w:rFonts w:ascii="Arial" w:hAnsi="Arial" w:cs="Arial"/>
          <w:b/>
          <w:bCs/>
          <w:sz w:val="16"/>
          <w:szCs w:val="16"/>
        </w:rPr>
        <w:t xml:space="preserve">3.4 - </w:t>
      </w:r>
      <w:r w:rsidRPr="00CD02C0">
        <w:rPr>
          <w:rFonts w:ascii="Arial" w:hAnsi="Arial" w:cs="Arial"/>
          <w:bCs/>
          <w:sz w:val="16"/>
          <w:szCs w:val="16"/>
        </w:rPr>
        <w:t>A entrega dos itens deverá ser de maneira imediata, conforme requisição emitida pelo Departamento de Compras do Município. Caso os objetos a serem fornecidos sejam entregue via frete, se</w:t>
      </w:r>
      <w:r w:rsidR="00702441">
        <w:rPr>
          <w:rFonts w:ascii="Arial" w:hAnsi="Arial" w:cs="Arial"/>
          <w:bCs/>
          <w:sz w:val="16"/>
          <w:szCs w:val="16"/>
        </w:rPr>
        <w:t>rá concedido o prazo máximo de 10</w:t>
      </w:r>
      <w:r w:rsidRPr="00CD02C0">
        <w:rPr>
          <w:rFonts w:ascii="Arial" w:hAnsi="Arial" w:cs="Arial"/>
          <w:bCs/>
          <w:sz w:val="16"/>
          <w:szCs w:val="16"/>
        </w:rPr>
        <w:t xml:space="preserve"> dias úteis para sua respectiva entrega. </w:t>
      </w:r>
    </w:p>
    <w:p w:rsidR="00020B6D" w:rsidRPr="00CD02C0" w:rsidRDefault="00020B6D" w:rsidP="00020B6D">
      <w:pPr>
        <w:pStyle w:val="PargrafodaLista"/>
        <w:numPr>
          <w:ilvl w:val="1"/>
          <w:numId w:val="15"/>
        </w:numPr>
        <w:spacing w:line="360" w:lineRule="auto"/>
        <w:contextualSpacing w:val="0"/>
        <w:jc w:val="both"/>
        <w:rPr>
          <w:rFonts w:ascii="Arial" w:hAnsi="Arial" w:cs="Arial"/>
          <w:bCs/>
          <w:sz w:val="16"/>
          <w:szCs w:val="16"/>
        </w:rPr>
      </w:pPr>
      <w:r w:rsidRPr="00CD02C0">
        <w:rPr>
          <w:rFonts w:ascii="Arial" w:hAnsi="Arial" w:cs="Arial"/>
          <w:b/>
          <w:bCs/>
          <w:sz w:val="16"/>
          <w:szCs w:val="16"/>
        </w:rPr>
        <w:t xml:space="preserve">- Tendo em vista que se trata de REGISTRO DE PREÇOS a Administração fará a aquisição dos produtos conforme a demanda e necessidade </w:t>
      </w:r>
      <w:r>
        <w:rPr>
          <w:rFonts w:ascii="Arial" w:hAnsi="Arial" w:cs="Arial"/>
          <w:b/>
          <w:bCs/>
          <w:sz w:val="16"/>
          <w:szCs w:val="16"/>
        </w:rPr>
        <w:t xml:space="preserve">no decorrer do exercício de </w:t>
      </w:r>
      <w:r w:rsidR="00702441">
        <w:rPr>
          <w:rFonts w:ascii="Arial" w:hAnsi="Arial" w:cs="Arial"/>
          <w:b/>
          <w:bCs/>
          <w:sz w:val="16"/>
          <w:szCs w:val="16"/>
        </w:rPr>
        <w:t>31/12/2020.</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4. SUBSTITUIÇÃO E REGISTRO DOS PRODUTOS </w:t>
      </w:r>
    </w:p>
    <w:p w:rsidR="00020B6D" w:rsidRPr="00FF6C49" w:rsidRDefault="00020B6D" w:rsidP="00020B6D">
      <w:pPr>
        <w:jc w:val="both"/>
        <w:rPr>
          <w:rFonts w:ascii="Arial" w:hAnsi="Arial" w:cs="Arial"/>
          <w:b/>
          <w:sz w:val="16"/>
          <w:szCs w:val="16"/>
        </w:rPr>
      </w:pPr>
      <w:r w:rsidRPr="00CD02C0">
        <w:rPr>
          <w:rFonts w:ascii="Arial" w:hAnsi="Arial" w:cs="Arial"/>
          <w:sz w:val="16"/>
          <w:szCs w:val="16"/>
        </w:rPr>
        <w:t xml:space="preserve">4.1 Na ocasião da entrega dos produtos, não havendo disponibilidade de marca, fica autorizada a substituição dos produtos ofertados na licitação, desde </w:t>
      </w:r>
      <w:r w:rsidRPr="00FF6C49">
        <w:rPr>
          <w:rFonts w:ascii="Arial" w:hAnsi="Arial" w:cs="Arial"/>
          <w:b/>
          <w:sz w:val="16"/>
          <w:szCs w:val="16"/>
        </w:rPr>
        <w:t xml:space="preserve">que os produtos substituintes também cumpram às especificações do Edital de Licitação, possuindo inclusive os mesmos registros / cadastros devidos, na conformidade da legislação vigente. </w:t>
      </w:r>
    </w:p>
    <w:p w:rsidR="00020B6D" w:rsidRPr="00CD02C0" w:rsidRDefault="00020B6D" w:rsidP="00020B6D">
      <w:pPr>
        <w:jc w:val="both"/>
        <w:rPr>
          <w:rFonts w:ascii="Arial" w:hAnsi="Arial" w:cs="Arial"/>
          <w:sz w:val="16"/>
          <w:szCs w:val="16"/>
        </w:rPr>
      </w:pPr>
      <w:r w:rsidRPr="00CD02C0">
        <w:rPr>
          <w:rFonts w:ascii="Arial" w:hAnsi="Arial" w:cs="Arial"/>
          <w:sz w:val="16"/>
          <w:szCs w:val="16"/>
        </w:rPr>
        <w:lastRenderedPageBreak/>
        <w:t xml:space="preserve"> ENTREGA E RECEBIMENTO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5.1 O Detentor deverá entregar o material requisitado de forma imediata ou em até </w:t>
      </w:r>
      <w:proofErr w:type="gramStart"/>
      <w:r w:rsidRPr="00686C74">
        <w:rPr>
          <w:rFonts w:ascii="Arial" w:hAnsi="Arial" w:cs="Arial"/>
          <w:b/>
          <w:sz w:val="16"/>
          <w:szCs w:val="16"/>
        </w:rPr>
        <w:t>5</w:t>
      </w:r>
      <w:proofErr w:type="gramEnd"/>
      <w:r w:rsidRPr="00686C74">
        <w:rPr>
          <w:rFonts w:ascii="Arial" w:hAnsi="Arial" w:cs="Arial"/>
          <w:b/>
          <w:sz w:val="16"/>
          <w:szCs w:val="16"/>
        </w:rPr>
        <w:t xml:space="preserve"> dias se for via frete, a</w:t>
      </w:r>
      <w:r w:rsidRPr="00CD02C0">
        <w:rPr>
          <w:rFonts w:ascii="Arial" w:hAnsi="Arial" w:cs="Arial"/>
          <w:sz w:val="16"/>
          <w:szCs w:val="16"/>
        </w:rPr>
        <w:t xml:space="preserve"> partir do recebimento da requisição (A.F) de material.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5.1.1 A nota fiscal deve vir com a descrição detalhada dos produtos.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5.2.1 Se disser respeito à especificação, rejeitá-lo no todo ou em parte, determinando sua substituição ou complementação, ou rescindindo a contratação, sem prejuízo das penalidades cabíveis;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5.2.2 Na hipótese de substituição, a Contratada deverá fazê-la em conformidade com a indicação da Administração, no prazo máximo de </w:t>
      </w:r>
      <w:proofErr w:type="gramStart"/>
      <w:r w:rsidRPr="00CD02C0">
        <w:rPr>
          <w:rFonts w:ascii="Arial" w:hAnsi="Arial" w:cs="Arial"/>
          <w:sz w:val="16"/>
          <w:szCs w:val="16"/>
        </w:rPr>
        <w:t>3</w:t>
      </w:r>
      <w:proofErr w:type="gramEnd"/>
      <w:r w:rsidRPr="00CD02C0">
        <w:rPr>
          <w:rFonts w:ascii="Arial" w:hAnsi="Arial" w:cs="Arial"/>
          <w:sz w:val="16"/>
          <w:szCs w:val="16"/>
        </w:rPr>
        <w:t xml:space="preserve"> (três) dias úteis, contados da notificação por escrito, mantido o preço inicialmente registrado;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020B6D" w:rsidRPr="00CD02C0" w:rsidRDefault="00020B6D" w:rsidP="00020B6D">
      <w:pPr>
        <w:jc w:val="both"/>
        <w:rPr>
          <w:rFonts w:ascii="Arial" w:hAnsi="Arial" w:cs="Arial"/>
          <w:sz w:val="16"/>
          <w:szCs w:val="16"/>
        </w:rPr>
      </w:pPr>
      <w:r w:rsidRPr="00CD02C0">
        <w:rPr>
          <w:rFonts w:ascii="Arial" w:hAnsi="Arial" w:cs="Arial"/>
          <w:sz w:val="16"/>
          <w:szCs w:val="16"/>
        </w:rPr>
        <w:t>5.2.5 Verificando-se que a nova entrega está em termos, será emitido Termo de</w:t>
      </w:r>
      <w:r>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6. DO PAGAMENTO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Pr="00CD02C0">
        <w:rPr>
          <w:rFonts w:ascii="Arial" w:hAnsi="Arial" w:cs="Arial"/>
          <w:b/>
          <w:sz w:val="16"/>
          <w:szCs w:val="16"/>
        </w:rPr>
        <w:t>45 dias</w:t>
      </w:r>
      <w:r w:rsidRPr="00CD02C0">
        <w:rPr>
          <w:rFonts w:ascii="Arial" w:hAnsi="Arial" w:cs="Arial"/>
          <w:sz w:val="16"/>
          <w:szCs w:val="16"/>
        </w:rPr>
        <w:t xml:space="preserve"> após a emissão da Nota Fiscal emitida de acordo com empenho.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020B6D" w:rsidRPr="00CD02C0" w:rsidRDefault="00020B6D" w:rsidP="00020B6D">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 REAJUSTE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w:t>
      </w:r>
      <w:proofErr w:type="gramStart"/>
      <w:r w:rsidRPr="00CD02C0">
        <w:rPr>
          <w:rFonts w:ascii="Arial" w:hAnsi="Arial" w:cs="Arial"/>
          <w:sz w:val="16"/>
          <w:szCs w:val="16"/>
        </w:rPr>
        <w:t>no8.</w:t>
      </w:r>
      <w:proofErr w:type="gramEnd"/>
      <w:r w:rsidRPr="00CD02C0">
        <w:rPr>
          <w:rFonts w:ascii="Arial" w:hAnsi="Arial" w:cs="Arial"/>
          <w:sz w:val="16"/>
          <w:szCs w:val="16"/>
        </w:rPr>
        <w:t xml:space="preserve">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020B6D" w:rsidRPr="00467C28" w:rsidRDefault="00020B6D" w:rsidP="00020B6D">
      <w:pPr>
        <w:jc w:val="both"/>
        <w:rPr>
          <w:rFonts w:ascii="Arial" w:hAnsi="Arial" w:cs="Arial"/>
          <w:b/>
          <w:sz w:val="16"/>
          <w:szCs w:val="16"/>
        </w:rPr>
      </w:pPr>
      <w:r w:rsidRPr="00467C28">
        <w:rPr>
          <w:rFonts w:ascii="Arial" w:hAnsi="Arial" w:cs="Arial"/>
          <w:b/>
          <w:sz w:val="16"/>
          <w:szCs w:val="16"/>
        </w:rPr>
        <w:t xml:space="preserve">8. DAS SANÇÕES </w:t>
      </w:r>
    </w:p>
    <w:p w:rsidR="00020B6D" w:rsidRPr="00CD02C0" w:rsidRDefault="00020B6D" w:rsidP="00020B6D">
      <w:pPr>
        <w:jc w:val="both"/>
        <w:rPr>
          <w:rFonts w:ascii="Arial" w:hAnsi="Arial" w:cs="Arial"/>
          <w:sz w:val="16"/>
          <w:szCs w:val="16"/>
        </w:rPr>
      </w:pPr>
      <w:r w:rsidRPr="00CD02C0">
        <w:rPr>
          <w:rFonts w:ascii="Arial" w:hAnsi="Arial" w:cs="Arial"/>
          <w:sz w:val="16"/>
          <w:szCs w:val="16"/>
        </w:rPr>
        <w:t>8.1 Poderá a Administração, garantida a prévia defesa, aplicar à detentora de</w:t>
      </w:r>
      <w:r>
        <w:rPr>
          <w:rFonts w:ascii="Arial" w:hAnsi="Arial" w:cs="Arial"/>
          <w:sz w:val="16"/>
          <w:szCs w:val="16"/>
        </w:rPr>
        <w:t xml:space="preserve"> </w:t>
      </w:r>
      <w:r w:rsidRPr="00CD02C0">
        <w:rPr>
          <w:rFonts w:ascii="Arial" w:hAnsi="Arial" w:cs="Arial"/>
          <w:sz w:val="16"/>
          <w:szCs w:val="16"/>
        </w:rPr>
        <w:t xml:space="preserve">adjudicação as seguintes penalidades: </w:t>
      </w:r>
    </w:p>
    <w:p w:rsidR="00020B6D" w:rsidRPr="00CD02C0" w:rsidRDefault="00020B6D" w:rsidP="00020B6D">
      <w:pPr>
        <w:jc w:val="both"/>
        <w:rPr>
          <w:rFonts w:ascii="Arial" w:hAnsi="Arial" w:cs="Arial"/>
          <w:sz w:val="16"/>
          <w:szCs w:val="16"/>
        </w:rPr>
      </w:pPr>
      <w:proofErr w:type="gramStart"/>
      <w:r w:rsidRPr="00CD02C0">
        <w:rPr>
          <w:rFonts w:ascii="Arial" w:hAnsi="Arial" w:cs="Arial"/>
          <w:sz w:val="16"/>
          <w:szCs w:val="16"/>
        </w:rPr>
        <w:lastRenderedPageBreak/>
        <w:t>8.2 suspensão</w:t>
      </w:r>
      <w:proofErr w:type="gramEnd"/>
      <w:r w:rsidRPr="00CD02C0">
        <w:rPr>
          <w:rFonts w:ascii="Arial" w:hAnsi="Arial" w:cs="Arial"/>
          <w:sz w:val="16"/>
          <w:szCs w:val="16"/>
        </w:rPr>
        <w:t xml:space="preserve"> temporária do direito de licitar e de contratar com o Município, pelo período de até 05 (cinco) anos, caso haja recusa em assinar a Ata de Registro de Preços no prazo estabelecido.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8.3 multas pecuniárias, nas seguintes proporções: adjudicação da presente licitação, de comprovada repercussão nos preços contratados, implicarão na revisão destes para mais ou para menos, conforme o caso.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8.3.1 de até 30% (trinta por cento) sobre o valor total da Nota de Empenho, </w:t>
      </w:r>
      <w:proofErr w:type="spellStart"/>
      <w:r w:rsidRPr="00CD02C0">
        <w:rPr>
          <w:rFonts w:ascii="Arial" w:hAnsi="Arial" w:cs="Arial"/>
          <w:sz w:val="16"/>
          <w:szCs w:val="16"/>
        </w:rPr>
        <w:t>noscasos</w:t>
      </w:r>
      <w:proofErr w:type="spellEnd"/>
      <w:r w:rsidRPr="00CD02C0">
        <w:rPr>
          <w:rFonts w:ascii="Arial" w:hAnsi="Arial" w:cs="Arial"/>
          <w:sz w:val="16"/>
          <w:szCs w:val="16"/>
        </w:rPr>
        <w:t xml:space="preserve"> de recusa da detentora da Ata de Registro de Preços em aceitá-la, ato que caracteriza o descumprimento total da obrigação assumida;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8.3.2 </w:t>
      </w:r>
      <w:r w:rsidRPr="00D90EA0">
        <w:rPr>
          <w:rFonts w:ascii="Arial" w:hAnsi="Arial" w:cs="Arial"/>
          <w:b/>
          <w:sz w:val="16"/>
          <w:szCs w:val="16"/>
        </w:rPr>
        <w:t>m</w:t>
      </w:r>
      <w:r>
        <w:rPr>
          <w:rFonts w:ascii="Arial" w:hAnsi="Arial" w:cs="Arial"/>
          <w:b/>
          <w:sz w:val="16"/>
          <w:szCs w:val="16"/>
        </w:rPr>
        <w:t>oratória de 0,5</w:t>
      </w:r>
      <w:r w:rsidRPr="00D90EA0">
        <w:rPr>
          <w:rFonts w:ascii="Arial" w:hAnsi="Arial" w:cs="Arial"/>
          <w:b/>
          <w:sz w:val="16"/>
          <w:szCs w:val="16"/>
        </w:rPr>
        <w:t>% (</w:t>
      </w:r>
      <w:r>
        <w:rPr>
          <w:rFonts w:ascii="Arial" w:hAnsi="Arial" w:cs="Arial"/>
          <w:b/>
          <w:sz w:val="16"/>
          <w:szCs w:val="16"/>
        </w:rPr>
        <w:t>cinco</w:t>
      </w:r>
      <w:r w:rsidRPr="00D90EA0">
        <w:rPr>
          <w:rFonts w:ascii="Arial" w:hAnsi="Arial" w:cs="Arial"/>
          <w:b/>
          <w:sz w:val="16"/>
          <w:szCs w:val="16"/>
        </w:rPr>
        <w:t xml:space="preserve"> décimos por cento) por dia de atraso, calculada sobre </w:t>
      </w:r>
      <w:proofErr w:type="spellStart"/>
      <w:r w:rsidRPr="00D90EA0">
        <w:rPr>
          <w:rFonts w:ascii="Arial" w:hAnsi="Arial" w:cs="Arial"/>
          <w:b/>
          <w:sz w:val="16"/>
          <w:szCs w:val="16"/>
        </w:rPr>
        <w:t>ovalor</w:t>
      </w:r>
      <w:proofErr w:type="spellEnd"/>
      <w:r w:rsidRPr="00D90EA0">
        <w:rPr>
          <w:rFonts w:ascii="Arial" w:hAnsi="Arial" w:cs="Arial"/>
          <w:b/>
          <w:sz w:val="16"/>
          <w:szCs w:val="16"/>
        </w:rPr>
        <w:t xml:space="preserve"> do material não entregue dentro do prazo co</w:t>
      </w:r>
      <w:r>
        <w:rPr>
          <w:rFonts w:ascii="Arial" w:hAnsi="Arial" w:cs="Arial"/>
          <w:b/>
          <w:sz w:val="16"/>
          <w:szCs w:val="16"/>
        </w:rPr>
        <w:t>ntratual, na hipótese de atraso</w:t>
      </w:r>
      <w:r w:rsidRPr="00D90EA0">
        <w:rPr>
          <w:rFonts w:ascii="Arial" w:hAnsi="Arial" w:cs="Arial"/>
          <w:b/>
          <w:sz w:val="16"/>
          <w:szCs w:val="16"/>
        </w:rPr>
        <w:t xml:space="preserve"> injustificado, até o máximo de 30 dias,</w:t>
      </w:r>
      <w:r w:rsidRPr="00CD02C0">
        <w:rPr>
          <w:rFonts w:ascii="Arial" w:hAnsi="Arial" w:cs="Arial"/>
          <w:sz w:val="16"/>
          <w:szCs w:val="16"/>
        </w:rPr>
        <w:t xml:space="preserve"> após o que poder</w:t>
      </w:r>
      <w:r>
        <w:rPr>
          <w:rFonts w:ascii="Arial" w:hAnsi="Arial" w:cs="Arial"/>
          <w:sz w:val="16"/>
          <w:szCs w:val="16"/>
        </w:rPr>
        <w:t xml:space="preserve">á a critério da Administração, </w:t>
      </w:r>
      <w:r w:rsidRPr="00CD02C0">
        <w:rPr>
          <w:rFonts w:ascii="Arial" w:hAnsi="Arial" w:cs="Arial"/>
          <w:sz w:val="16"/>
          <w:szCs w:val="16"/>
        </w:rPr>
        <w:t xml:space="preserve">não mais </w:t>
      </w:r>
      <w:proofErr w:type="gramStart"/>
      <w:r w:rsidRPr="00CD02C0">
        <w:rPr>
          <w:rFonts w:ascii="Arial" w:hAnsi="Arial" w:cs="Arial"/>
          <w:sz w:val="16"/>
          <w:szCs w:val="16"/>
        </w:rPr>
        <w:t>ser</w:t>
      </w:r>
      <w:proofErr w:type="gramEnd"/>
      <w:r w:rsidRPr="00CD02C0">
        <w:rPr>
          <w:rFonts w:ascii="Arial" w:hAnsi="Arial" w:cs="Arial"/>
          <w:sz w:val="16"/>
          <w:szCs w:val="16"/>
        </w:rPr>
        <w:t xml:space="preserve"> recebido e aceito, configurando-se a inexecução total do ajuste, com as consequências previstas em lei e nesta cláusula;</w:t>
      </w:r>
    </w:p>
    <w:p w:rsidR="00020B6D" w:rsidRPr="00CD02C0" w:rsidRDefault="00020B6D" w:rsidP="00020B6D">
      <w:pPr>
        <w:jc w:val="both"/>
        <w:rPr>
          <w:rFonts w:ascii="Arial" w:hAnsi="Arial" w:cs="Arial"/>
          <w:sz w:val="16"/>
          <w:szCs w:val="16"/>
        </w:rPr>
      </w:pPr>
      <w:r w:rsidRPr="00CD02C0">
        <w:rPr>
          <w:rFonts w:ascii="Arial" w:hAnsi="Arial" w:cs="Arial"/>
          <w:sz w:val="16"/>
          <w:szCs w:val="16"/>
        </w:rPr>
        <w:t>8.3.3 de até 30% (trinta por cento) sobre o valor do material não entregue – observando –se que independentemente da data de emissão do documento fiscal da empresa, a efetividade da entrega</w:t>
      </w:r>
      <w:r>
        <w:rPr>
          <w:rFonts w:ascii="Arial" w:hAnsi="Arial" w:cs="Arial"/>
          <w:sz w:val="16"/>
          <w:szCs w:val="16"/>
        </w:rPr>
        <w:t xml:space="preserve"> se dá no</w:t>
      </w:r>
      <w:r w:rsidRPr="00CD02C0">
        <w:rPr>
          <w:rFonts w:ascii="Arial" w:hAnsi="Arial" w:cs="Arial"/>
          <w:sz w:val="16"/>
          <w:szCs w:val="16"/>
        </w:rPr>
        <w:t xml:space="preserve"> memento em que é atestado o recebimento definitivo – hipótese que caracteriza, conforme o caso, inexecução total ou parcial do ajuste.</w:t>
      </w:r>
    </w:p>
    <w:p w:rsidR="00020B6D" w:rsidRPr="00CD02C0" w:rsidRDefault="00020B6D" w:rsidP="00020B6D">
      <w:pPr>
        <w:jc w:val="both"/>
        <w:rPr>
          <w:rFonts w:ascii="Arial" w:hAnsi="Arial" w:cs="Arial"/>
          <w:sz w:val="16"/>
          <w:szCs w:val="16"/>
        </w:rPr>
      </w:pPr>
      <w:r w:rsidRPr="00CD02C0">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020B6D" w:rsidRPr="00CD02C0" w:rsidRDefault="00020B6D" w:rsidP="00020B6D">
      <w:pPr>
        <w:jc w:val="both"/>
        <w:rPr>
          <w:rFonts w:ascii="Arial" w:hAnsi="Arial" w:cs="Arial"/>
          <w:sz w:val="16"/>
          <w:szCs w:val="16"/>
        </w:rPr>
      </w:pPr>
      <w:r w:rsidRPr="00CD02C0">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8.6.1 advertência;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8.6.2 suspensão temporária de participação em licitação e impedimento de contratar com a Administração, pelo prazo de até </w:t>
      </w:r>
      <w:proofErr w:type="gramStart"/>
      <w:r w:rsidRPr="00CD02C0">
        <w:rPr>
          <w:rFonts w:ascii="Arial" w:hAnsi="Arial" w:cs="Arial"/>
          <w:sz w:val="16"/>
          <w:szCs w:val="16"/>
        </w:rPr>
        <w:t>5</w:t>
      </w:r>
      <w:proofErr w:type="gramEnd"/>
      <w:r w:rsidRPr="00CD02C0">
        <w:rPr>
          <w:rFonts w:ascii="Arial" w:hAnsi="Arial" w:cs="Arial"/>
          <w:sz w:val="16"/>
          <w:szCs w:val="16"/>
        </w:rPr>
        <w:t xml:space="preserve"> (cinco) anos; e </w:t>
      </w:r>
    </w:p>
    <w:p w:rsidR="00020B6D" w:rsidRDefault="00020B6D" w:rsidP="00020B6D">
      <w:pPr>
        <w:jc w:val="both"/>
        <w:rPr>
          <w:rFonts w:ascii="Arial" w:hAnsi="Arial" w:cs="Arial"/>
          <w:sz w:val="16"/>
          <w:szCs w:val="16"/>
        </w:rPr>
      </w:pPr>
      <w:r w:rsidRPr="00CD02C0">
        <w:rPr>
          <w:rFonts w:ascii="Arial" w:hAnsi="Arial" w:cs="Arial"/>
          <w:sz w:val="16"/>
          <w:szCs w:val="16"/>
        </w:rPr>
        <w:t xml:space="preserve">8.6.3 declaração de inidoneidade para licitar e contratar com a Administração Pública, enquanto perdurarem os motivos determinantes da punição ou até que seja </w:t>
      </w:r>
      <w:proofErr w:type="spellStart"/>
      <w:r w:rsidRPr="00CD02C0">
        <w:rPr>
          <w:rFonts w:ascii="Arial" w:hAnsi="Arial" w:cs="Arial"/>
          <w:sz w:val="16"/>
          <w:szCs w:val="16"/>
        </w:rPr>
        <w:t>promovidaa</w:t>
      </w:r>
      <w:proofErr w:type="spellEnd"/>
      <w:r w:rsidRPr="00CD02C0">
        <w:rPr>
          <w:rFonts w:ascii="Arial" w:hAnsi="Arial" w:cs="Arial"/>
          <w:sz w:val="16"/>
          <w:szCs w:val="16"/>
        </w:rPr>
        <w:t xml:space="preserve"> reabilitação, na forma da lei, perante a própria autoridade que aplicou a penalidade.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9. VIGÊNCIA </w:t>
      </w:r>
    </w:p>
    <w:p w:rsidR="00020B6D" w:rsidRPr="00CD02C0" w:rsidRDefault="00020B6D" w:rsidP="00020B6D">
      <w:pPr>
        <w:jc w:val="both"/>
        <w:rPr>
          <w:rFonts w:ascii="Arial" w:hAnsi="Arial" w:cs="Arial"/>
          <w:b/>
          <w:sz w:val="16"/>
          <w:szCs w:val="16"/>
        </w:rPr>
      </w:pPr>
      <w:r w:rsidRPr="00CD02C0">
        <w:rPr>
          <w:rFonts w:ascii="Arial" w:hAnsi="Arial" w:cs="Arial"/>
          <w:sz w:val="16"/>
          <w:szCs w:val="16"/>
        </w:rPr>
        <w:t xml:space="preserve">9.1 A presente Ata de Registro de Preços tem vigência </w:t>
      </w:r>
      <w:r w:rsidR="00702441">
        <w:rPr>
          <w:rFonts w:ascii="Arial" w:hAnsi="Arial" w:cs="Arial"/>
          <w:sz w:val="16"/>
          <w:szCs w:val="16"/>
        </w:rPr>
        <w:t>até 31/12/2020.</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10. LEGISLAÇÃO APLICÁVEL </w:t>
      </w:r>
    </w:p>
    <w:p w:rsidR="00020B6D" w:rsidRPr="00CD02C0" w:rsidRDefault="00020B6D" w:rsidP="00020B6D">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11. DESPESA </w:t>
      </w:r>
    </w:p>
    <w:p w:rsidR="00020B6D" w:rsidRDefault="00020B6D" w:rsidP="00020B6D">
      <w:pPr>
        <w:jc w:val="both"/>
        <w:rPr>
          <w:rFonts w:ascii="Arial" w:hAnsi="Arial" w:cs="Arial"/>
          <w:sz w:val="16"/>
          <w:szCs w:val="16"/>
        </w:rPr>
      </w:pPr>
      <w:r w:rsidRPr="00CD02C0">
        <w:rPr>
          <w:rFonts w:ascii="Arial" w:hAnsi="Arial" w:cs="Arial"/>
          <w:sz w:val="16"/>
          <w:szCs w:val="16"/>
        </w:rPr>
        <w:t>11.1 – A Administração Municipal da Prefeitura de Celso Ramos poderá utilizar-se dos preços registrados através deste certame a qual utilizará as dotações orçamentárias</w:t>
      </w:r>
      <w:r>
        <w:rPr>
          <w:rFonts w:ascii="Arial" w:hAnsi="Arial" w:cs="Arial"/>
          <w:sz w:val="16"/>
          <w:szCs w:val="16"/>
        </w:rPr>
        <w:t xml:space="preserve"> </w:t>
      </w:r>
      <w:r w:rsidRPr="00CD02C0">
        <w:rPr>
          <w:rFonts w:ascii="Arial" w:hAnsi="Arial" w:cs="Arial"/>
          <w:sz w:val="16"/>
          <w:szCs w:val="16"/>
        </w:rPr>
        <w:t xml:space="preserve">de </w:t>
      </w:r>
      <w:r w:rsidR="00702441">
        <w:rPr>
          <w:rFonts w:ascii="Arial" w:hAnsi="Arial" w:cs="Arial"/>
          <w:sz w:val="16"/>
          <w:szCs w:val="16"/>
        </w:rPr>
        <w:t>2020.</w:t>
      </w:r>
      <w:r w:rsidRPr="00CD02C0">
        <w:rPr>
          <w:rFonts w:ascii="Arial" w:hAnsi="Arial" w:cs="Arial"/>
          <w:sz w:val="16"/>
          <w:szCs w:val="16"/>
        </w:rPr>
        <w:t xml:space="preserve"> </w:t>
      </w:r>
    </w:p>
    <w:p w:rsidR="00020B6D" w:rsidRDefault="00020B6D" w:rsidP="00020B6D">
      <w:pPr>
        <w:jc w:val="both"/>
        <w:rPr>
          <w:rFonts w:ascii="Arial" w:hAnsi="Arial" w:cs="Arial"/>
          <w:sz w:val="16"/>
          <w:szCs w:val="16"/>
        </w:rPr>
      </w:pPr>
    </w:p>
    <w:p w:rsidR="00020B6D" w:rsidRPr="00CD02C0" w:rsidRDefault="00020B6D" w:rsidP="00020B6D">
      <w:pPr>
        <w:jc w:val="both"/>
        <w:rPr>
          <w:rFonts w:ascii="Arial" w:hAnsi="Arial" w:cs="Arial"/>
          <w:sz w:val="16"/>
          <w:szCs w:val="16"/>
        </w:rPr>
      </w:pPr>
      <w:r w:rsidRPr="00CD02C0">
        <w:rPr>
          <w:rFonts w:ascii="Arial" w:hAnsi="Arial" w:cs="Arial"/>
          <w:sz w:val="16"/>
          <w:szCs w:val="16"/>
        </w:rPr>
        <w:lastRenderedPageBreak/>
        <w:t xml:space="preserve">12. RESCISÃO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020B6D" w:rsidRDefault="00020B6D" w:rsidP="00020B6D">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13. DISPOSIÇÕES GERAIS</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w:t>
      </w:r>
      <w:proofErr w:type="gramStart"/>
      <w:r w:rsidRPr="00CD02C0">
        <w:rPr>
          <w:rFonts w:ascii="Arial" w:hAnsi="Arial" w:cs="Arial"/>
          <w:sz w:val="16"/>
          <w:szCs w:val="16"/>
        </w:rPr>
        <w:t>à</w:t>
      </w:r>
      <w:proofErr w:type="gramEnd"/>
      <w:r w:rsidRPr="00CD02C0">
        <w:rPr>
          <w:rFonts w:ascii="Arial" w:hAnsi="Arial" w:cs="Arial"/>
          <w:sz w:val="16"/>
          <w:szCs w:val="16"/>
        </w:rPr>
        <w:t xml:space="preserve"> presente licitação. </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 13.4 Na contagem dos prazos </w:t>
      </w:r>
      <w:proofErr w:type="gramStart"/>
      <w:r w:rsidRPr="00CD02C0">
        <w:rPr>
          <w:rFonts w:ascii="Arial" w:hAnsi="Arial" w:cs="Arial"/>
          <w:sz w:val="16"/>
          <w:szCs w:val="16"/>
        </w:rPr>
        <w:t>será</w:t>
      </w:r>
      <w:proofErr w:type="gramEnd"/>
      <w:r w:rsidRPr="00CD02C0">
        <w:rPr>
          <w:rFonts w:ascii="Arial" w:hAnsi="Arial" w:cs="Arial"/>
          <w:sz w:val="16"/>
          <w:szCs w:val="16"/>
        </w:rPr>
        <w:t xml:space="preserve"> observado o disposto no artigo 110 da Lei nº 8666/93. </w:t>
      </w:r>
    </w:p>
    <w:p w:rsidR="00020B6D" w:rsidRPr="00CD02C0" w:rsidRDefault="00020B6D" w:rsidP="00020B6D">
      <w:pPr>
        <w:jc w:val="both"/>
        <w:rPr>
          <w:rFonts w:ascii="Arial" w:hAnsi="Arial" w:cs="Arial"/>
          <w:sz w:val="16"/>
          <w:szCs w:val="16"/>
        </w:rPr>
      </w:pPr>
      <w:r w:rsidRPr="00CD02C0">
        <w:rPr>
          <w:rFonts w:ascii="Arial" w:hAnsi="Arial" w:cs="Arial"/>
          <w:sz w:val="16"/>
          <w:szCs w:val="16"/>
        </w:rPr>
        <w:t>14. DO FORO</w:t>
      </w:r>
    </w:p>
    <w:p w:rsidR="00020B6D" w:rsidRPr="00CD02C0" w:rsidRDefault="00020B6D" w:rsidP="00020B6D">
      <w:pPr>
        <w:jc w:val="both"/>
        <w:rPr>
          <w:rFonts w:ascii="Arial" w:hAnsi="Arial" w:cs="Arial"/>
          <w:sz w:val="16"/>
          <w:szCs w:val="16"/>
        </w:rPr>
      </w:pPr>
      <w:r w:rsidRPr="00CD02C0">
        <w:rPr>
          <w:rFonts w:ascii="Arial" w:hAnsi="Arial" w:cs="Arial"/>
          <w:sz w:val="16"/>
          <w:szCs w:val="16"/>
        </w:rPr>
        <w:t xml:space="preserve">14.1 </w:t>
      </w:r>
      <w:proofErr w:type="gramStart"/>
      <w:r w:rsidRPr="00CD02C0">
        <w:rPr>
          <w:rFonts w:ascii="Arial" w:hAnsi="Arial" w:cs="Arial"/>
          <w:sz w:val="16"/>
          <w:szCs w:val="16"/>
        </w:rPr>
        <w:t>Fica</w:t>
      </w:r>
      <w:proofErr w:type="gramEnd"/>
      <w:r w:rsidRPr="00CD02C0">
        <w:rPr>
          <w:rFonts w:ascii="Arial" w:hAnsi="Arial" w:cs="Arial"/>
          <w:sz w:val="16"/>
          <w:szCs w:val="16"/>
        </w:rPr>
        <w:t xml:space="preserve"> eleito o Foro da Comarca Anita Garibaldi/SC, para dirimir todas as questões desta licitação, que não forem resolvidas por via administrativa ou por arbitramento, na forma do Código Civil. E por estarem assim justos e contratados, assinam o presente instrumento em </w:t>
      </w:r>
      <w:proofErr w:type="gramStart"/>
      <w:r w:rsidRPr="00CD02C0">
        <w:rPr>
          <w:rFonts w:ascii="Arial" w:hAnsi="Arial" w:cs="Arial"/>
          <w:sz w:val="16"/>
          <w:szCs w:val="16"/>
        </w:rPr>
        <w:t>2</w:t>
      </w:r>
      <w:proofErr w:type="gramEnd"/>
      <w:r w:rsidRPr="00CD02C0">
        <w:rPr>
          <w:rFonts w:ascii="Arial" w:hAnsi="Arial" w:cs="Arial"/>
          <w:sz w:val="16"/>
          <w:szCs w:val="16"/>
        </w:rPr>
        <w:t xml:space="preserve"> (duas) vias de igual teor. </w:t>
      </w:r>
    </w:p>
    <w:p w:rsidR="00020B6D" w:rsidRDefault="00020B6D" w:rsidP="00020B6D">
      <w:pPr>
        <w:jc w:val="both"/>
        <w:rPr>
          <w:rFonts w:ascii="Arial" w:hAnsi="Arial" w:cs="Arial"/>
          <w:sz w:val="16"/>
          <w:szCs w:val="16"/>
        </w:rPr>
      </w:pPr>
      <w:r w:rsidRPr="00CD02C0">
        <w:rPr>
          <w:rFonts w:ascii="Arial" w:hAnsi="Arial" w:cs="Arial"/>
          <w:sz w:val="16"/>
          <w:szCs w:val="16"/>
        </w:rPr>
        <w:t>Celso Ramos</w:t>
      </w:r>
      <w:proofErr w:type="gramStart"/>
      <w:r w:rsidRPr="00CD02C0">
        <w:rPr>
          <w:rFonts w:ascii="Arial" w:hAnsi="Arial" w:cs="Arial"/>
          <w:sz w:val="16"/>
          <w:szCs w:val="16"/>
        </w:rPr>
        <w:t>, ...</w:t>
      </w:r>
      <w:proofErr w:type="gramEnd"/>
      <w:r w:rsidRPr="00CD02C0">
        <w:rPr>
          <w:rFonts w:ascii="Arial" w:hAnsi="Arial" w:cs="Arial"/>
          <w:sz w:val="16"/>
          <w:szCs w:val="16"/>
        </w:rPr>
        <w:t>..........................................</w:t>
      </w:r>
      <w:r w:rsidR="00843775">
        <w:rPr>
          <w:rFonts w:ascii="Arial" w:hAnsi="Arial" w:cs="Arial"/>
          <w:sz w:val="16"/>
          <w:szCs w:val="16"/>
        </w:rPr>
        <w:t>2020</w:t>
      </w:r>
      <w:r w:rsidRPr="00CD02C0">
        <w:rPr>
          <w:rFonts w:ascii="Arial" w:hAnsi="Arial" w:cs="Arial"/>
          <w:sz w:val="16"/>
          <w:szCs w:val="16"/>
        </w:rPr>
        <w:t>.</w:t>
      </w:r>
    </w:p>
    <w:p w:rsidR="00020B6D" w:rsidRPr="00CD02C0" w:rsidRDefault="00020B6D" w:rsidP="00020B6D">
      <w:pPr>
        <w:jc w:val="center"/>
        <w:rPr>
          <w:rFonts w:ascii="Arial" w:hAnsi="Arial" w:cs="Arial"/>
          <w:sz w:val="16"/>
          <w:szCs w:val="16"/>
        </w:rPr>
      </w:pPr>
      <w:r w:rsidRPr="00CD02C0">
        <w:rPr>
          <w:rFonts w:ascii="Arial" w:hAnsi="Arial" w:cs="Arial"/>
          <w:sz w:val="16"/>
          <w:szCs w:val="16"/>
        </w:rPr>
        <w:t>_________________________</w:t>
      </w:r>
    </w:p>
    <w:p w:rsidR="00020B6D" w:rsidRPr="00CD02C0" w:rsidRDefault="00020B6D" w:rsidP="00020B6D">
      <w:pPr>
        <w:jc w:val="center"/>
        <w:rPr>
          <w:rFonts w:ascii="Arial" w:hAnsi="Arial" w:cs="Arial"/>
          <w:sz w:val="16"/>
          <w:szCs w:val="16"/>
        </w:rPr>
      </w:pPr>
      <w:r w:rsidRPr="00CD02C0">
        <w:rPr>
          <w:rFonts w:ascii="Arial" w:hAnsi="Arial" w:cs="Arial"/>
          <w:sz w:val="16"/>
          <w:szCs w:val="16"/>
        </w:rPr>
        <w:t xml:space="preserve">PREFEITO </w:t>
      </w:r>
    </w:p>
    <w:p w:rsidR="00954E89" w:rsidRPr="00020B6D" w:rsidRDefault="00020B6D" w:rsidP="00020B6D">
      <w:pPr>
        <w:jc w:val="both"/>
        <w:rPr>
          <w:rFonts w:ascii="Arial" w:hAnsi="Arial" w:cs="Arial"/>
          <w:sz w:val="16"/>
          <w:szCs w:val="16"/>
        </w:rPr>
      </w:pPr>
      <w:r w:rsidRPr="00CD02C0">
        <w:rPr>
          <w:rFonts w:ascii="Arial" w:hAnsi="Arial" w:cs="Arial"/>
          <w:sz w:val="16"/>
          <w:szCs w:val="16"/>
        </w:rPr>
        <w:t>DETENTORES:</w:t>
      </w:r>
    </w:p>
    <w:sectPr w:rsidR="00954E89" w:rsidRPr="00020B6D"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70" w:rsidRDefault="00272D70" w:rsidP="00B169AE">
      <w:pPr>
        <w:spacing w:after="0" w:line="240" w:lineRule="auto"/>
      </w:pPr>
      <w:r>
        <w:separator/>
      </w:r>
    </w:p>
  </w:endnote>
  <w:endnote w:type="continuationSeparator" w:id="0">
    <w:p w:rsidR="00272D70" w:rsidRDefault="00272D70"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CF" w:rsidRDefault="005751CF" w:rsidP="005751CF">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 – Celso Ramos/</w:t>
    </w:r>
    <w:proofErr w:type="gramStart"/>
    <w:r>
      <w:rPr>
        <w:rFonts w:asciiTheme="majorHAnsi" w:hAnsiTheme="majorHAnsi"/>
      </w:rPr>
      <w:t>SC</w:t>
    </w:r>
    <w:proofErr w:type="gramEnd"/>
  </w:p>
  <w:p w:rsidR="005751CF" w:rsidRDefault="005751C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1B36D5" w:rsidP="00944B5E">
    <w:pPr>
      <w:pStyle w:val="Rodap"/>
    </w:pPr>
    <w:r>
      <w:rPr>
        <w:noProof/>
      </w:rPr>
      <w:ptab w:relativeTo="indent" w:alignment="center" w:leader="none"/>
    </w:r>
    <w:r w:rsidR="00944B5E">
      <w:rPr>
        <w:noProof/>
      </w:rPr>
      <w:t>Rua Dom Daniel Hostin, 930 – Centro – Celso Ramos/SC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70" w:rsidRDefault="00272D70" w:rsidP="00B169AE">
      <w:pPr>
        <w:spacing w:after="0" w:line="240" w:lineRule="auto"/>
      </w:pPr>
      <w:r>
        <w:separator/>
      </w:r>
    </w:p>
  </w:footnote>
  <w:footnote w:type="continuationSeparator" w:id="0">
    <w:p w:rsidR="00272D70" w:rsidRDefault="00272D70"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5751CF">
    <w:pPr>
      <w:pStyle w:val="Cabealho"/>
    </w:pPr>
    <w:r w:rsidRPr="005751CF">
      <w:rPr>
        <w:rFonts w:asciiTheme="majorHAnsi" w:eastAsiaTheme="majorEastAsia" w:hAnsiTheme="majorHAnsi" w:cstheme="majorBidi"/>
        <w:noProof/>
        <w:sz w:val="32"/>
        <w:szCs w:val="32"/>
      </w:rPr>
      <w:drawing>
        <wp:anchor distT="0" distB="0" distL="114300" distR="114300" simplePos="0" relativeHeight="251658240" behindDoc="0" locked="0" layoutInCell="1" allowOverlap="1">
          <wp:simplePos x="0" y="0"/>
          <wp:positionH relativeFrom="column">
            <wp:posOffset>-518160</wp:posOffset>
          </wp:positionH>
          <wp:positionV relativeFrom="paragraph">
            <wp:posOffset>-230505</wp:posOffset>
          </wp:positionV>
          <wp:extent cx="6448425" cy="1419225"/>
          <wp:effectExtent l="19050" t="0" r="9525" b="0"/>
          <wp:wrapSquare wrapText="bothSides"/>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D5" w:rsidRDefault="00944B5E" w:rsidP="00CA2667">
    <w:pPr>
      <w:pStyle w:val="Cabealho"/>
      <w:ind w:left="-1417"/>
    </w:pPr>
    <w:r w:rsidRPr="00944B5E">
      <w:rPr>
        <w:noProof/>
      </w:rPr>
      <w:drawing>
        <wp:anchor distT="0" distB="0" distL="114300" distR="114300" simplePos="0" relativeHeight="251660288" behindDoc="0" locked="0" layoutInCell="1" allowOverlap="1">
          <wp:simplePos x="0" y="0"/>
          <wp:positionH relativeFrom="column">
            <wp:posOffset>-365760</wp:posOffset>
          </wp:positionH>
          <wp:positionV relativeFrom="paragraph">
            <wp:posOffset>191770</wp:posOffset>
          </wp:positionV>
          <wp:extent cx="6448425" cy="1419225"/>
          <wp:effectExtent l="19050" t="0" r="9525" b="0"/>
          <wp:wrapSquare wrapText="bothSides"/>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44842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2171A7"/>
    <w:multiLevelType w:val="multilevel"/>
    <w:tmpl w:val="D18C9EEE"/>
    <w:lvl w:ilvl="0">
      <w:start w:val="11"/>
      <w:numFmt w:val="decimal"/>
      <w:lvlText w:val="%1"/>
      <w:lvlJc w:val="left"/>
      <w:pPr>
        <w:ind w:left="420" w:hanging="420"/>
      </w:pPr>
      <w:rPr>
        <w:rFonts w:hint="default"/>
      </w:rPr>
    </w:lvl>
    <w:lvl w:ilvl="1">
      <w:start w:val="2"/>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Zero"/>
      <w:lvlText w:val="%1.%2.%3.%4"/>
      <w:lvlJc w:val="left"/>
      <w:pPr>
        <w:ind w:left="1935" w:hanging="720"/>
      </w:pPr>
      <w:rPr>
        <w:rFonts w:hint="default"/>
      </w:rPr>
    </w:lvl>
    <w:lvl w:ilvl="4">
      <w:start w:val="1"/>
      <w:numFmt w:val="decimalZero"/>
      <w:lvlText w:val="%1.%2.%3.%4.%5"/>
      <w:lvlJc w:val="left"/>
      <w:pPr>
        <w:ind w:left="2700" w:hanging="1080"/>
      </w:pPr>
      <w:rPr>
        <w:rFonts w:hint="default"/>
      </w:rPr>
    </w:lvl>
    <w:lvl w:ilvl="5">
      <w:start w:val="1"/>
      <w:numFmt w:val="decimalZero"/>
      <w:lvlText w:val="%1.%2.%3.%4.%5.%6"/>
      <w:lvlJc w:val="left"/>
      <w:pPr>
        <w:ind w:left="3105" w:hanging="1080"/>
      </w:pPr>
      <w:rPr>
        <w:rFonts w:hint="default"/>
      </w:rPr>
    </w:lvl>
    <w:lvl w:ilvl="6">
      <w:start w:val="1"/>
      <w:numFmt w:val="decimalZero"/>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nsid w:val="0C512280"/>
    <w:multiLevelType w:val="multilevel"/>
    <w:tmpl w:val="A1BE79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0AE26C4"/>
    <w:multiLevelType w:val="hybridMultilevel"/>
    <w:tmpl w:val="A344D682"/>
    <w:lvl w:ilvl="0" w:tplc="C64A8750">
      <w:start w:val="1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AE256C"/>
    <w:multiLevelType w:val="multilevel"/>
    <w:tmpl w:val="B0E0060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6872D7"/>
    <w:multiLevelType w:val="hybridMultilevel"/>
    <w:tmpl w:val="0786DA4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1053B95"/>
    <w:multiLevelType w:val="multilevel"/>
    <w:tmpl w:val="F94A368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C4A30F2"/>
    <w:multiLevelType w:val="multilevel"/>
    <w:tmpl w:val="D032A10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5A0940"/>
    <w:multiLevelType w:val="hybridMultilevel"/>
    <w:tmpl w:val="DEA88686"/>
    <w:lvl w:ilvl="0" w:tplc="FAFE74D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4"/>
  </w:num>
  <w:num w:numId="2">
    <w:abstractNumId w:val="22"/>
  </w:num>
  <w:num w:numId="3">
    <w:abstractNumId w:val="10"/>
  </w:num>
  <w:num w:numId="4">
    <w:abstractNumId w:val="18"/>
  </w:num>
  <w:num w:numId="5">
    <w:abstractNumId w:val="17"/>
  </w:num>
  <w:num w:numId="6">
    <w:abstractNumId w:val="21"/>
  </w:num>
  <w:num w:numId="7">
    <w:abstractNumId w:val="2"/>
  </w:num>
  <w:num w:numId="8">
    <w:abstractNumId w:val="7"/>
  </w:num>
  <w:num w:numId="9">
    <w:abstractNumId w:val="12"/>
  </w:num>
  <w:num w:numId="10">
    <w:abstractNumId w:val="0"/>
  </w:num>
  <w:num w:numId="11">
    <w:abstractNumId w:val="6"/>
  </w:num>
  <w:num w:numId="12">
    <w:abstractNumId w:val="19"/>
  </w:num>
  <w:num w:numId="13">
    <w:abstractNumId w:val="1"/>
  </w:num>
  <w:num w:numId="14">
    <w:abstractNumId w:val="16"/>
  </w:num>
  <w:num w:numId="15">
    <w:abstractNumId w:val="15"/>
  </w:num>
  <w:num w:numId="16">
    <w:abstractNumId w:val="4"/>
  </w:num>
  <w:num w:numId="17">
    <w:abstractNumId w:val="11"/>
  </w:num>
  <w:num w:numId="18">
    <w:abstractNumId w:val="3"/>
  </w:num>
  <w:num w:numId="19">
    <w:abstractNumId w:val="8"/>
  </w:num>
  <w:num w:numId="20">
    <w:abstractNumId w:val="13"/>
  </w:num>
  <w:num w:numId="21">
    <w:abstractNumId w:val="9"/>
  </w:num>
  <w:num w:numId="22">
    <w:abstractNumId w:val="2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B169AE"/>
    <w:rsid w:val="00005104"/>
    <w:rsid w:val="000058E7"/>
    <w:rsid w:val="00010568"/>
    <w:rsid w:val="000157B2"/>
    <w:rsid w:val="00020B6D"/>
    <w:rsid w:val="000216E4"/>
    <w:rsid w:val="00042168"/>
    <w:rsid w:val="0004472B"/>
    <w:rsid w:val="0004706B"/>
    <w:rsid w:val="00054C38"/>
    <w:rsid w:val="000570E4"/>
    <w:rsid w:val="00073411"/>
    <w:rsid w:val="0007379E"/>
    <w:rsid w:val="00091FC1"/>
    <w:rsid w:val="000A094C"/>
    <w:rsid w:val="000A5458"/>
    <w:rsid w:val="000B0F74"/>
    <w:rsid w:val="000D3695"/>
    <w:rsid w:val="000D5F86"/>
    <w:rsid w:val="000D7D63"/>
    <w:rsid w:val="000E5BE0"/>
    <w:rsid w:val="0010664B"/>
    <w:rsid w:val="00113481"/>
    <w:rsid w:val="00120970"/>
    <w:rsid w:val="00132223"/>
    <w:rsid w:val="00136AFF"/>
    <w:rsid w:val="00170B49"/>
    <w:rsid w:val="001742E9"/>
    <w:rsid w:val="001856B1"/>
    <w:rsid w:val="00196038"/>
    <w:rsid w:val="001B36D5"/>
    <w:rsid w:val="001C04A3"/>
    <w:rsid w:val="001C49FD"/>
    <w:rsid w:val="001D522F"/>
    <w:rsid w:val="001E356B"/>
    <w:rsid w:val="001E679E"/>
    <w:rsid w:val="001E74BA"/>
    <w:rsid w:val="001F7B7A"/>
    <w:rsid w:val="00205875"/>
    <w:rsid w:val="00212BB6"/>
    <w:rsid w:val="00233378"/>
    <w:rsid w:val="0023548E"/>
    <w:rsid w:val="00235D0F"/>
    <w:rsid w:val="0023644B"/>
    <w:rsid w:val="00242B84"/>
    <w:rsid w:val="002537EB"/>
    <w:rsid w:val="00257980"/>
    <w:rsid w:val="002659B5"/>
    <w:rsid w:val="00272D70"/>
    <w:rsid w:val="0028471A"/>
    <w:rsid w:val="00286DD4"/>
    <w:rsid w:val="00297DA2"/>
    <w:rsid w:val="002A39E1"/>
    <w:rsid w:val="002A7EE1"/>
    <w:rsid w:val="002B3282"/>
    <w:rsid w:val="002B4AA1"/>
    <w:rsid w:val="002B5731"/>
    <w:rsid w:val="00303B40"/>
    <w:rsid w:val="00313230"/>
    <w:rsid w:val="00315DB1"/>
    <w:rsid w:val="00335622"/>
    <w:rsid w:val="003460B8"/>
    <w:rsid w:val="00372CD3"/>
    <w:rsid w:val="003748D5"/>
    <w:rsid w:val="00380ACD"/>
    <w:rsid w:val="003864B8"/>
    <w:rsid w:val="00391CAC"/>
    <w:rsid w:val="00392E74"/>
    <w:rsid w:val="00397B18"/>
    <w:rsid w:val="003A31E7"/>
    <w:rsid w:val="003B4769"/>
    <w:rsid w:val="003D04E6"/>
    <w:rsid w:val="003E46CF"/>
    <w:rsid w:val="003F3F85"/>
    <w:rsid w:val="0040585A"/>
    <w:rsid w:val="004157C8"/>
    <w:rsid w:val="0042029C"/>
    <w:rsid w:val="0045171A"/>
    <w:rsid w:val="00453381"/>
    <w:rsid w:val="004540C8"/>
    <w:rsid w:val="00454E08"/>
    <w:rsid w:val="00460C23"/>
    <w:rsid w:val="00486361"/>
    <w:rsid w:val="004A295B"/>
    <w:rsid w:val="004C5EB7"/>
    <w:rsid w:val="004C7A45"/>
    <w:rsid w:val="004D0588"/>
    <w:rsid w:val="004D6D03"/>
    <w:rsid w:val="004E57AD"/>
    <w:rsid w:val="004F283D"/>
    <w:rsid w:val="00515771"/>
    <w:rsid w:val="00523510"/>
    <w:rsid w:val="0054364C"/>
    <w:rsid w:val="005520AA"/>
    <w:rsid w:val="00562EFE"/>
    <w:rsid w:val="00565C39"/>
    <w:rsid w:val="005751CF"/>
    <w:rsid w:val="00576B20"/>
    <w:rsid w:val="005810BA"/>
    <w:rsid w:val="005A2224"/>
    <w:rsid w:val="005A657E"/>
    <w:rsid w:val="005D514F"/>
    <w:rsid w:val="005E4A4B"/>
    <w:rsid w:val="005E5304"/>
    <w:rsid w:val="005F48C4"/>
    <w:rsid w:val="006119F7"/>
    <w:rsid w:val="00617401"/>
    <w:rsid w:val="006230CE"/>
    <w:rsid w:val="006302B1"/>
    <w:rsid w:val="00650284"/>
    <w:rsid w:val="00650657"/>
    <w:rsid w:val="00651EAD"/>
    <w:rsid w:val="00654C76"/>
    <w:rsid w:val="00663594"/>
    <w:rsid w:val="00663AD1"/>
    <w:rsid w:val="006744A2"/>
    <w:rsid w:val="00677242"/>
    <w:rsid w:val="006A06C2"/>
    <w:rsid w:val="006A4B24"/>
    <w:rsid w:val="006A5B88"/>
    <w:rsid w:val="006B485C"/>
    <w:rsid w:val="006B6F73"/>
    <w:rsid w:val="006B740A"/>
    <w:rsid w:val="006B7CCF"/>
    <w:rsid w:val="006C6514"/>
    <w:rsid w:val="006E3686"/>
    <w:rsid w:val="006E4583"/>
    <w:rsid w:val="006E7EE9"/>
    <w:rsid w:val="00701CD7"/>
    <w:rsid w:val="00702441"/>
    <w:rsid w:val="007038B6"/>
    <w:rsid w:val="00720AB8"/>
    <w:rsid w:val="00737FDF"/>
    <w:rsid w:val="00783A55"/>
    <w:rsid w:val="00792CB1"/>
    <w:rsid w:val="007A0807"/>
    <w:rsid w:val="007A13BD"/>
    <w:rsid w:val="007A5DC7"/>
    <w:rsid w:val="007A7B37"/>
    <w:rsid w:val="007C60B0"/>
    <w:rsid w:val="007E169E"/>
    <w:rsid w:val="00802780"/>
    <w:rsid w:val="00802EB7"/>
    <w:rsid w:val="00843775"/>
    <w:rsid w:val="00860D8D"/>
    <w:rsid w:val="008764E9"/>
    <w:rsid w:val="008B1F11"/>
    <w:rsid w:val="008B2BAC"/>
    <w:rsid w:val="008D2CA0"/>
    <w:rsid w:val="00904A24"/>
    <w:rsid w:val="00905ABC"/>
    <w:rsid w:val="0092365F"/>
    <w:rsid w:val="00944B5E"/>
    <w:rsid w:val="00954C4D"/>
    <w:rsid w:val="00954E89"/>
    <w:rsid w:val="00964A08"/>
    <w:rsid w:val="00965709"/>
    <w:rsid w:val="009856F2"/>
    <w:rsid w:val="00985788"/>
    <w:rsid w:val="009A00B4"/>
    <w:rsid w:val="009B0AF0"/>
    <w:rsid w:val="009B2DEA"/>
    <w:rsid w:val="009B5308"/>
    <w:rsid w:val="009C3B29"/>
    <w:rsid w:val="00A02F8D"/>
    <w:rsid w:val="00A056E5"/>
    <w:rsid w:val="00A46AA3"/>
    <w:rsid w:val="00A77E4A"/>
    <w:rsid w:val="00A80074"/>
    <w:rsid w:val="00A84128"/>
    <w:rsid w:val="00A8774E"/>
    <w:rsid w:val="00A87A67"/>
    <w:rsid w:val="00AA1ECA"/>
    <w:rsid w:val="00AC214F"/>
    <w:rsid w:val="00AD0342"/>
    <w:rsid w:val="00AE013D"/>
    <w:rsid w:val="00AE3EF3"/>
    <w:rsid w:val="00AE42EC"/>
    <w:rsid w:val="00AF2D64"/>
    <w:rsid w:val="00B169AE"/>
    <w:rsid w:val="00B20456"/>
    <w:rsid w:val="00B25B59"/>
    <w:rsid w:val="00B3696D"/>
    <w:rsid w:val="00B53972"/>
    <w:rsid w:val="00B56CE1"/>
    <w:rsid w:val="00B57D70"/>
    <w:rsid w:val="00B6061D"/>
    <w:rsid w:val="00B71F34"/>
    <w:rsid w:val="00B72A93"/>
    <w:rsid w:val="00B7384A"/>
    <w:rsid w:val="00BC27AB"/>
    <w:rsid w:val="00BD7642"/>
    <w:rsid w:val="00BD7B0F"/>
    <w:rsid w:val="00BF3A04"/>
    <w:rsid w:val="00BF5AD3"/>
    <w:rsid w:val="00C11F1D"/>
    <w:rsid w:val="00C30B61"/>
    <w:rsid w:val="00C97F07"/>
    <w:rsid w:val="00CA2667"/>
    <w:rsid w:val="00CC09A8"/>
    <w:rsid w:val="00CC131C"/>
    <w:rsid w:val="00CD76E6"/>
    <w:rsid w:val="00CE28D4"/>
    <w:rsid w:val="00D000BF"/>
    <w:rsid w:val="00D14D9E"/>
    <w:rsid w:val="00D15FF4"/>
    <w:rsid w:val="00D17D00"/>
    <w:rsid w:val="00D24510"/>
    <w:rsid w:val="00D2684B"/>
    <w:rsid w:val="00D31CDD"/>
    <w:rsid w:val="00D44707"/>
    <w:rsid w:val="00D76419"/>
    <w:rsid w:val="00D76F68"/>
    <w:rsid w:val="00DB046A"/>
    <w:rsid w:val="00DB3840"/>
    <w:rsid w:val="00DC545A"/>
    <w:rsid w:val="00DF3872"/>
    <w:rsid w:val="00E031B7"/>
    <w:rsid w:val="00E20662"/>
    <w:rsid w:val="00E31F58"/>
    <w:rsid w:val="00E355E2"/>
    <w:rsid w:val="00E42806"/>
    <w:rsid w:val="00E44C1B"/>
    <w:rsid w:val="00E46E40"/>
    <w:rsid w:val="00E51FC5"/>
    <w:rsid w:val="00E628EA"/>
    <w:rsid w:val="00E72E94"/>
    <w:rsid w:val="00E859A2"/>
    <w:rsid w:val="00E87591"/>
    <w:rsid w:val="00E9481E"/>
    <w:rsid w:val="00EA68A5"/>
    <w:rsid w:val="00EB68CD"/>
    <w:rsid w:val="00EC1558"/>
    <w:rsid w:val="00EE1001"/>
    <w:rsid w:val="00F00F81"/>
    <w:rsid w:val="00F05CF2"/>
    <w:rsid w:val="00F13BEA"/>
    <w:rsid w:val="00F5022C"/>
    <w:rsid w:val="00F60276"/>
    <w:rsid w:val="00FB36A4"/>
    <w:rsid w:val="00FB432F"/>
    <w:rsid w:val="00FB72D2"/>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nfase">
    <w:name w:val="Emphasis"/>
    <w:basedOn w:val="Fontepargpadro"/>
    <w:uiPriority w:val="20"/>
    <w:qFormat/>
    <w:rsid w:val="00D268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194781724">
      <w:bodyDiv w:val="1"/>
      <w:marLeft w:val="0"/>
      <w:marRight w:val="0"/>
      <w:marTop w:val="0"/>
      <w:marBottom w:val="0"/>
      <w:divBdr>
        <w:top w:val="none" w:sz="0" w:space="0" w:color="auto"/>
        <w:left w:val="none" w:sz="0" w:space="0" w:color="auto"/>
        <w:bottom w:val="none" w:sz="0" w:space="0" w:color="auto"/>
        <w:right w:val="none" w:sz="0" w:space="0" w:color="auto"/>
      </w:divBdr>
    </w:div>
    <w:div w:id="788554115">
      <w:bodyDiv w:val="1"/>
      <w:marLeft w:val="0"/>
      <w:marRight w:val="0"/>
      <w:marTop w:val="0"/>
      <w:marBottom w:val="0"/>
      <w:divBdr>
        <w:top w:val="none" w:sz="0" w:space="0" w:color="auto"/>
        <w:left w:val="none" w:sz="0" w:space="0" w:color="auto"/>
        <w:bottom w:val="none" w:sz="0" w:space="0" w:color="auto"/>
        <w:right w:val="none" w:sz="0" w:space="0" w:color="auto"/>
      </w:divBdr>
    </w:div>
    <w:div w:id="9118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B6B4-6343-4187-9D1F-EF6D26EF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6213</Words>
  <Characters>33555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cp:revision>
  <cp:lastPrinted>2020-10-05T18:00:00Z</cp:lastPrinted>
  <dcterms:created xsi:type="dcterms:W3CDTF">2020-10-05T17:47:00Z</dcterms:created>
  <dcterms:modified xsi:type="dcterms:W3CDTF">2020-10-05T18:00:00Z</dcterms:modified>
</cp:coreProperties>
</file>