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7C2AB7" w:rsidRDefault="00D0373A" w:rsidP="00D0373A">
      <w:pPr>
        <w:spacing w:before="100" w:beforeAutospacing="1" w:line="360" w:lineRule="auto"/>
        <w:jc w:val="center"/>
        <w:rPr>
          <w:rFonts w:ascii="Arial" w:hAnsi="Arial" w:cs="Arial"/>
          <w:b/>
          <w:bCs/>
          <w:sz w:val="36"/>
          <w:szCs w:val="36"/>
        </w:rPr>
      </w:pPr>
      <w:r w:rsidRPr="007C2AB7">
        <w:rPr>
          <w:rFonts w:ascii="Arial" w:hAnsi="Arial" w:cs="Arial"/>
          <w:b/>
          <w:bCs/>
          <w:sz w:val="36"/>
          <w:szCs w:val="36"/>
        </w:rPr>
        <w:t xml:space="preserve">PREGÃO PRESENCIAL Nº </w:t>
      </w:r>
      <w:r w:rsidR="007C2AB7" w:rsidRPr="007C2AB7">
        <w:rPr>
          <w:rFonts w:ascii="Arial" w:hAnsi="Arial" w:cs="Arial"/>
          <w:b/>
          <w:bCs/>
          <w:sz w:val="36"/>
          <w:szCs w:val="36"/>
        </w:rPr>
        <w:t>09/2016</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D0373A" w:rsidP="00D0373A">
      <w:pPr>
        <w:spacing w:before="100" w:beforeAutospacing="1" w:line="360" w:lineRule="auto"/>
        <w:jc w:val="both"/>
        <w:rPr>
          <w:rFonts w:ascii="Arial" w:hAnsi="Arial" w:cs="Arial"/>
          <w:b/>
          <w:sz w:val="36"/>
          <w:szCs w:val="36"/>
        </w:rPr>
      </w:pPr>
      <w:r w:rsidRPr="00872D46">
        <w:rPr>
          <w:rFonts w:ascii="Arial" w:hAnsi="Arial" w:cs="Arial"/>
          <w:b/>
          <w:bCs/>
          <w:sz w:val="36"/>
          <w:szCs w:val="36"/>
        </w:rPr>
        <w:t>OBJETO: AQUISIÇÃO DE 0</w:t>
      </w:r>
      <w:r w:rsidR="00A3093C" w:rsidRPr="00872D46">
        <w:rPr>
          <w:rFonts w:ascii="Arial" w:hAnsi="Arial" w:cs="Arial"/>
          <w:b/>
          <w:bCs/>
          <w:sz w:val="36"/>
          <w:szCs w:val="36"/>
        </w:rPr>
        <w:t>1</w:t>
      </w:r>
      <w:r w:rsidR="00872D46">
        <w:rPr>
          <w:rFonts w:ascii="Arial" w:hAnsi="Arial" w:cs="Arial"/>
          <w:b/>
          <w:bCs/>
          <w:sz w:val="36"/>
          <w:szCs w:val="36"/>
        </w:rPr>
        <w:t xml:space="preserve"> (UM) VEÍ</w:t>
      </w:r>
      <w:r w:rsidR="00A3093C" w:rsidRPr="00872D46">
        <w:rPr>
          <w:rFonts w:ascii="Arial" w:hAnsi="Arial" w:cs="Arial"/>
          <w:b/>
          <w:bCs/>
          <w:sz w:val="36"/>
          <w:szCs w:val="36"/>
        </w:rPr>
        <w:t>CULO NOVO</w:t>
      </w:r>
      <w:r w:rsidRPr="00872D46">
        <w:rPr>
          <w:rFonts w:ascii="Arial" w:hAnsi="Arial" w:cs="Arial"/>
          <w:b/>
          <w:bCs/>
          <w:sz w:val="36"/>
          <w:szCs w:val="36"/>
        </w:rPr>
        <w:t xml:space="preserve">, ZERO KM, </w:t>
      </w:r>
      <w:r w:rsidR="00872D46" w:rsidRPr="00872D46">
        <w:rPr>
          <w:rFonts w:ascii="Arial" w:hAnsi="Arial" w:cs="Arial"/>
          <w:b/>
          <w:bCs/>
          <w:sz w:val="36"/>
          <w:szCs w:val="36"/>
        </w:rPr>
        <w:t>TIPO</w:t>
      </w:r>
      <w:r w:rsidR="00872D46">
        <w:rPr>
          <w:rFonts w:ascii="Arial" w:hAnsi="Arial" w:cs="Arial"/>
          <w:b/>
          <w:bCs/>
          <w:sz w:val="36"/>
          <w:szCs w:val="36"/>
        </w:rPr>
        <w:t>:</w:t>
      </w:r>
      <w:r w:rsidR="00872D46" w:rsidRPr="00872D46">
        <w:rPr>
          <w:rFonts w:ascii="Arial" w:hAnsi="Arial" w:cs="Arial"/>
          <w:b/>
          <w:bCs/>
          <w:sz w:val="36"/>
          <w:szCs w:val="36"/>
        </w:rPr>
        <w:t xml:space="preserve"> </w:t>
      </w:r>
      <w:proofErr w:type="gramStart"/>
      <w:r w:rsidR="007C2AB7">
        <w:rPr>
          <w:rFonts w:ascii="Arial" w:hAnsi="Arial" w:cs="Arial"/>
          <w:b/>
          <w:bCs/>
          <w:sz w:val="36"/>
          <w:szCs w:val="36"/>
        </w:rPr>
        <w:t>UTILITÁRIO/PICK-UP</w:t>
      </w:r>
      <w:r w:rsidR="00872D46" w:rsidRPr="00872D46">
        <w:rPr>
          <w:rFonts w:ascii="Arial" w:hAnsi="Arial" w:cs="Arial"/>
          <w:b/>
          <w:bCs/>
          <w:sz w:val="36"/>
          <w:szCs w:val="36"/>
        </w:rPr>
        <w:t xml:space="preserve">, </w:t>
      </w:r>
      <w:r w:rsidR="007C2AB7">
        <w:rPr>
          <w:rFonts w:ascii="Arial" w:hAnsi="Arial" w:cs="Arial"/>
          <w:b/>
          <w:bCs/>
          <w:sz w:val="36"/>
          <w:szCs w:val="36"/>
        </w:rPr>
        <w:t>CABINE</w:t>
      </w:r>
      <w:proofErr w:type="gramEnd"/>
      <w:r w:rsidR="007C2AB7">
        <w:rPr>
          <w:rFonts w:ascii="Arial" w:hAnsi="Arial" w:cs="Arial"/>
          <w:b/>
          <w:bCs/>
          <w:sz w:val="36"/>
          <w:szCs w:val="36"/>
        </w:rPr>
        <w:t xml:space="preserve"> DUPLA</w:t>
      </w:r>
      <w:r w:rsidR="00872D46" w:rsidRPr="00872D46">
        <w:rPr>
          <w:rFonts w:ascii="Arial" w:hAnsi="Arial" w:cs="Arial"/>
          <w:b/>
          <w:bCs/>
          <w:sz w:val="36"/>
          <w:szCs w:val="36"/>
        </w:rPr>
        <w:t xml:space="preserve">, PARA </w:t>
      </w:r>
      <w:r w:rsidR="000B7B16">
        <w:rPr>
          <w:rFonts w:ascii="Arial" w:hAnsi="Arial" w:cs="Arial"/>
          <w:b/>
          <w:bCs/>
          <w:sz w:val="36"/>
          <w:szCs w:val="36"/>
        </w:rPr>
        <w:t>ATENDER AS ATIVIDADES DA</w:t>
      </w:r>
      <w:r w:rsidR="007C2AB7">
        <w:rPr>
          <w:rFonts w:ascii="Arial" w:hAnsi="Arial" w:cs="Arial"/>
          <w:b/>
          <w:bCs/>
          <w:sz w:val="36"/>
          <w:szCs w:val="36"/>
        </w:rPr>
        <w:t xml:space="preserve"> SECRETARIA DE AGRICULTURA, </w:t>
      </w:r>
      <w:r w:rsidRPr="00872D46">
        <w:rPr>
          <w:rFonts w:ascii="Arial" w:hAnsi="Arial" w:cs="Arial"/>
          <w:b/>
          <w:sz w:val="36"/>
          <w:szCs w:val="36"/>
        </w:rPr>
        <w:t>CON</w:t>
      </w:r>
      <w:r w:rsidR="00E55FC8">
        <w:rPr>
          <w:rFonts w:ascii="Arial" w:hAnsi="Arial" w:cs="Arial"/>
          <w:b/>
          <w:sz w:val="36"/>
          <w:szCs w:val="36"/>
        </w:rPr>
        <w:t>FORME ESPECIFICAÇÕES CONTANTES N</w:t>
      </w:r>
      <w:r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7C2AB7">
        <w:rPr>
          <w:rFonts w:ascii="Arial" w:hAnsi="Arial" w:cs="Arial"/>
          <w:b/>
          <w:bCs/>
          <w:sz w:val="36"/>
          <w:szCs w:val="36"/>
        </w:rPr>
        <w:t>01/02/2016</w:t>
      </w:r>
      <w:r>
        <w:rPr>
          <w:rFonts w:ascii="Arial" w:hAnsi="Arial" w:cs="Arial"/>
          <w:b/>
          <w:bCs/>
          <w:sz w:val="36"/>
          <w:szCs w:val="36"/>
        </w:rPr>
        <w:t xml:space="preserve"> ás </w:t>
      </w:r>
      <w:r w:rsidR="00872D46">
        <w:rPr>
          <w:rFonts w:ascii="Arial" w:hAnsi="Arial" w:cs="Arial"/>
          <w:b/>
          <w:bCs/>
          <w:sz w:val="36"/>
          <w:szCs w:val="36"/>
        </w:rPr>
        <w:t>14</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lastRenderedPageBreak/>
        <w:t xml:space="preserve">EDITAL DE LICITAÇÃO </w:t>
      </w:r>
      <w:r w:rsidR="007C2AB7">
        <w:rPr>
          <w:rFonts w:ascii="Arial" w:hAnsi="Arial" w:cs="Arial"/>
          <w:b/>
        </w:rPr>
        <w:t>10/2016</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7C2AB7">
        <w:rPr>
          <w:rFonts w:ascii="Arial" w:hAnsi="Arial" w:cs="Arial"/>
          <w:b/>
        </w:rPr>
        <w:t>10/2016</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7C2AB7">
        <w:rPr>
          <w:rFonts w:ascii="Arial" w:hAnsi="Arial" w:cs="Arial"/>
          <w:b/>
        </w:rPr>
        <w:t>09/2016</w:t>
      </w: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nº 930, Centro, Cidade de Celso Ramos - SC</w:t>
      </w:r>
      <w:proofErr w:type="gramStart"/>
      <w:r w:rsidRPr="0073797C">
        <w:rPr>
          <w:rFonts w:ascii="Arial" w:hAnsi="Arial" w:cs="Arial"/>
        </w:rPr>
        <w:t>, torna</w:t>
      </w:r>
      <w:proofErr w:type="gramEnd"/>
      <w:r w:rsidRPr="0073797C">
        <w:rPr>
          <w:rFonts w:ascii="Arial" w:hAnsi="Arial" w:cs="Arial"/>
        </w:rPr>
        <w:t xml:space="preserve">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0B7B16">
        <w:rPr>
          <w:rFonts w:ascii="Arial" w:hAnsi="Arial" w:cs="Arial"/>
          <w:b/>
          <w:u w:val="single"/>
        </w:rPr>
        <w:t>01 DE FEVEREIRO DE</w:t>
      </w:r>
      <w:r w:rsidRPr="00E55FC8">
        <w:rPr>
          <w:rFonts w:ascii="Arial" w:hAnsi="Arial" w:cs="Arial"/>
          <w:b/>
          <w:u w:val="single"/>
        </w:rPr>
        <w:t xml:space="preserve"> </w:t>
      </w:r>
      <w:r w:rsidR="000B7B16">
        <w:rPr>
          <w:rFonts w:ascii="Arial" w:hAnsi="Arial" w:cs="Arial"/>
          <w:b/>
          <w:u w:val="single"/>
        </w:rPr>
        <w:t>2016</w:t>
      </w:r>
      <w:r w:rsidRPr="00E55FC8">
        <w:rPr>
          <w:rFonts w:ascii="Arial" w:hAnsi="Arial" w:cs="Arial"/>
          <w:b/>
          <w:u w:val="single"/>
        </w:rPr>
        <w:t xml:space="preserve"> ÀS </w:t>
      </w:r>
      <w:r w:rsidR="00583372" w:rsidRPr="00E55FC8">
        <w:rPr>
          <w:rFonts w:ascii="Arial" w:hAnsi="Arial" w:cs="Arial"/>
          <w:b/>
          <w:u w:val="single"/>
        </w:rPr>
        <w:t>14</w:t>
      </w:r>
      <w:r w:rsidRPr="00E55FC8">
        <w:rPr>
          <w:rFonts w:ascii="Arial" w:hAnsi="Arial" w:cs="Arial"/>
          <w:b/>
          <w:u w:val="single"/>
        </w:rPr>
        <w:t>HORAS</w:t>
      </w:r>
      <w:r w:rsidRPr="0073797C">
        <w:rPr>
          <w:rFonts w:ascii="Arial" w:hAnsi="Arial" w:cs="Arial"/>
        </w:rPr>
        <w:t xml:space="preserve">, para a </w:t>
      </w:r>
      <w:r w:rsidR="000B7B16" w:rsidRPr="000B7B16">
        <w:rPr>
          <w:rFonts w:ascii="Arial" w:hAnsi="Arial" w:cs="Arial"/>
          <w:b/>
          <w:bCs/>
        </w:rPr>
        <w:t xml:space="preserve">AQUISIÇÃO DE 01 (UM) VEÍCULO NOVO, ZERO KM, TIPO: UTILITÁRIO/PICK-UP, CABINE DUPLA, PARA ATENDER AS ATIVIDADES DA SECRETARIA DE AGRICULTURA, </w:t>
      </w:r>
      <w:r w:rsidR="000B7B16" w:rsidRPr="000B7B16">
        <w:rPr>
          <w:rFonts w:ascii="Arial" w:hAnsi="Arial" w:cs="Arial"/>
          <w:b/>
        </w:rPr>
        <w:t>CONFORME ESPECIFICAÇÕES CONTANTES NO TERMO DE REFERÊNCIA DESCRITO NO ANEXO I DESTE EDITAL</w:t>
      </w:r>
      <w:r w:rsidRPr="0073797C">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E55FC8">
        <w:rPr>
          <w:rFonts w:ascii="Arial" w:hAnsi="Arial" w:cs="Arial"/>
        </w:rPr>
        <w:t>14h do</w:t>
      </w:r>
      <w:r w:rsidRPr="0073797C">
        <w:rPr>
          <w:rFonts w:ascii="Arial" w:hAnsi="Arial" w:cs="Arial"/>
        </w:rPr>
        <w:t xml:space="preserve"> </w:t>
      </w:r>
      <w:r w:rsidRPr="00341E74">
        <w:rPr>
          <w:rFonts w:ascii="Arial" w:hAnsi="Arial" w:cs="Arial"/>
          <w:b/>
          <w:u w:val="single"/>
        </w:rPr>
        <w:t xml:space="preserve">dia </w:t>
      </w:r>
      <w:r w:rsidR="000B7B16">
        <w:rPr>
          <w:rFonts w:ascii="Arial" w:hAnsi="Arial" w:cs="Arial"/>
          <w:b/>
          <w:u w:val="single"/>
        </w:rPr>
        <w:t>01/02/2016</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D0373A"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w:t>
      </w:r>
      <w:r w:rsidR="000B7B16" w:rsidRPr="000B7B16">
        <w:rPr>
          <w:rFonts w:ascii="Arial" w:hAnsi="Arial" w:cs="Arial"/>
          <w:b/>
          <w:bCs/>
        </w:rPr>
        <w:t xml:space="preserve">AQUISIÇÃO DE 01 (UM) VEÍCULO NOVO, ZERO KM, TIPO: </w:t>
      </w:r>
      <w:proofErr w:type="gramStart"/>
      <w:r w:rsidR="000B7B16" w:rsidRPr="000B7B16">
        <w:rPr>
          <w:rFonts w:ascii="Arial" w:hAnsi="Arial" w:cs="Arial"/>
          <w:b/>
          <w:bCs/>
        </w:rPr>
        <w:t>UTILITÁRIO/PICK-UP, CABINE</w:t>
      </w:r>
      <w:proofErr w:type="gramEnd"/>
      <w:r w:rsidR="000B7B16" w:rsidRPr="000B7B16">
        <w:rPr>
          <w:rFonts w:ascii="Arial" w:hAnsi="Arial" w:cs="Arial"/>
          <w:b/>
          <w:bCs/>
        </w:rPr>
        <w:t xml:space="preserve"> DUPLA, PARA ATENDER AS ATIVIDADES DA SECRETARIA DE AGRICULTURA, </w:t>
      </w:r>
      <w:r w:rsidR="000B7B16" w:rsidRPr="000B7B16">
        <w:rPr>
          <w:rFonts w:ascii="Arial" w:hAnsi="Arial" w:cs="Arial"/>
          <w:b/>
        </w:rPr>
        <w:t>CONFORME ESPECIFICAÇÕES CONTANTES NO TERMO DE REFERÊNCIA DESCRITO NO ANEXO I DESTE EDITAL</w:t>
      </w:r>
      <w:r w:rsidR="000B7B16">
        <w:rPr>
          <w:rFonts w:ascii="Arial" w:hAnsi="Arial" w:cs="Arial"/>
          <w:b/>
        </w:rPr>
        <w:t>.</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84251E" w:rsidRDefault="0084251E" w:rsidP="00D0373A">
      <w:pPr>
        <w:pStyle w:val="Corpodetexto"/>
        <w:spacing w:after="0" w:line="360" w:lineRule="auto"/>
        <w:jc w:val="both"/>
        <w:outlineLvl w:val="0"/>
        <w:rPr>
          <w:rFonts w:ascii="Arial" w:hAnsi="Arial" w:cs="Arial"/>
          <w:color w:val="000000"/>
        </w:rPr>
      </w:pPr>
    </w:p>
    <w:p w:rsidR="0084251E" w:rsidRPr="0073797C" w:rsidRDefault="0084251E" w:rsidP="00D0373A">
      <w:pPr>
        <w:pStyle w:val="Corpodetexto"/>
        <w:spacing w:after="0" w:line="360" w:lineRule="auto"/>
        <w:jc w:val="both"/>
        <w:outlineLvl w:val="0"/>
        <w:rPr>
          <w:rFonts w:ascii="Arial" w:hAnsi="Arial" w:cs="Arial"/>
          <w:color w:val="000000"/>
        </w:rPr>
      </w:pPr>
      <w:r w:rsidRPr="009F784D">
        <w:rPr>
          <w:rFonts w:ascii="Arial" w:hAnsi="Arial" w:cs="Arial"/>
          <w:color w:val="000000"/>
        </w:rPr>
        <w:t>2.1.1 – O preço máximo para o objeto licitado é de</w:t>
      </w:r>
      <w:r w:rsidR="009F784D" w:rsidRPr="009F784D">
        <w:rPr>
          <w:rFonts w:ascii="Arial" w:hAnsi="Arial" w:cs="Arial"/>
          <w:color w:val="000000"/>
        </w:rPr>
        <w:t xml:space="preserve"> 61.995,00 (Sessenta e um mil novecentos e noventa e cinco reais).</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73797C" w:rsidRDefault="00D0373A" w:rsidP="00D0373A">
      <w:pPr>
        <w:spacing w:line="360" w:lineRule="auto"/>
        <w:jc w:val="both"/>
        <w:rPr>
          <w:rFonts w:ascii="Arial" w:hAnsi="Arial" w:cs="Arial"/>
          <w:b/>
        </w:rPr>
      </w:pPr>
      <w:r>
        <w:rPr>
          <w:rFonts w:ascii="Arial" w:hAnsi="Arial" w:cs="Arial"/>
          <w:b/>
        </w:rPr>
        <w:t>Unidade:</w:t>
      </w:r>
      <w:proofErr w:type="gramStart"/>
      <w:r>
        <w:rPr>
          <w:rFonts w:ascii="Arial" w:hAnsi="Arial" w:cs="Arial"/>
          <w:b/>
        </w:rPr>
        <w:t xml:space="preserve">  </w:t>
      </w:r>
      <w:proofErr w:type="gramEnd"/>
      <w:r w:rsidR="00A83FFF">
        <w:rPr>
          <w:rFonts w:ascii="Arial" w:hAnsi="Arial" w:cs="Arial"/>
          <w:b/>
        </w:rPr>
        <w:t>03</w:t>
      </w:r>
      <w:r w:rsidRPr="0073797C">
        <w:rPr>
          <w:rFonts w:ascii="Arial" w:hAnsi="Arial" w:cs="Arial"/>
          <w:b/>
        </w:rPr>
        <w:t xml:space="preserve"> SECRETARIA DE </w:t>
      </w:r>
      <w:r w:rsidR="002A5D34">
        <w:rPr>
          <w:rFonts w:ascii="Arial" w:hAnsi="Arial" w:cs="Arial"/>
          <w:b/>
        </w:rPr>
        <w:t>AGRICULTURA</w:t>
      </w:r>
    </w:p>
    <w:p w:rsidR="0084251E" w:rsidRDefault="00D0373A" w:rsidP="00D0373A">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w:t>
      </w:r>
      <w:r w:rsidR="001747E5">
        <w:rPr>
          <w:rFonts w:ascii="Arial" w:hAnsi="Arial" w:cs="Arial"/>
          <w:b/>
        </w:rPr>
        <w:t>006 – Aquisições/Construções</w:t>
      </w:r>
      <w:r w:rsidRPr="0073797C">
        <w:rPr>
          <w:rFonts w:ascii="Arial" w:hAnsi="Arial" w:cs="Arial"/>
          <w:b/>
        </w:rPr>
        <w:t xml:space="preserve"> </w:t>
      </w:r>
    </w:p>
    <w:p w:rsidR="00D0373A" w:rsidRDefault="00A83FFF" w:rsidP="00D0373A">
      <w:pPr>
        <w:spacing w:line="360" w:lineRule="auto"/>
        <w:jc w:val="both"/>
        <w:rPr>
          <w:rFonts w:ascii="Arial" w:hAnsi="Arial" w:cs="Arial"/>
          <w:b/>
        </w:rPr>
      </w:pPr>
      <w:r>
        <w:rPr>
          <w:rFonts w:ascii="Arial" w:hAnsi="Arial" w:cs="Arial"/>
          <w:b/>
        </w:rPr>
        <w:t>13        4.4.90.00.00.00.00.00.0002</w:t>
      </w:r>
      <w:r w:rsidR="00D0373A" w:rsidRPr="0073797C">
        <w:rPr>
          <w:rFonts w:ascii="Arial" w:hAnsi="Arial" w:cs="Arial"/>
          <w:b/>
        </w:rPr>
        <w:t xml:space="preserve"> – Aplicações Diretas</w:t>
      </w:r>
    </w:p>
    <w:p w:rsidR="0084251E" w:rsidRPr="0084251E" w:rsidRDefault="0084251E" w:rsidP="00D0373A">
      <w:pPr>
        <w:spacing w:line="360" w:lineRule="auto"/>
        <w:jc w:val="both"/>
        <w:rPr>
          <w:rFonts w:ascii="Arial" w:hAnsi="Arial" w:cs="Arial"/>
          <w:b/>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outlineLvl w:val="0"/>
        <w:rPr>
          <w:rStyle w:val="N"/>
          <w:rFonts w:ascii="Arial" w:hAnsi="Arial" w:cs="Arial"/>
          <w:color w:val="000000"/>
        </w:rPr>
      </w:pP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D0373A" w:rsidRPr="0073797C" w:rsidRDefault="00D0373A" w:rsidP="00D0373A">
      <w:pPr>
        <w:spacing w:line="360" w:lineRule="auto"/>
        <w:jc w:val="both"/>
        <w:rPr>
          <w:rFonts w:ascii="Arial" w:hAnsi="Arial" w:cs="Arial"/>
        </w:rPr>
      </w:pPr>
      <w:r w:rsidRPr="0073797C">
        <w:rPr>
          <w:rFonts w:ascii="Arial" w:hAnsi="Arial" w:cs="Arial"/>
        </w:rPr>
        <w:t>c) Sem registro no País (estrangeiras que não funcionam no País).</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lastRenderedPageBreak/>
        <w:t>4.2</w:t>
      </w:r>
      <w:r w:rsidR="00D0373A">
        <w:rPr>
          <w:rFonts w:ascii="Arial" w:hAnsi="Arial" w:cs="Arial"/>
        </w:rPr>
        <w:t xml:space="preserve">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00D0373A"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7C2AB7">
        <w:rPr>
          <w:rFonts w:ascii="Arial" w:hAnsi="Arial" w:cs="Arial"/>
          <w:b/>
        </w:rPr>
        <w:t>10/2016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7C2AB7">
        <w:rPr>
          <w:rFonts w:ascii="Arial" w:hAnsi="Arial" w:cs="Arial"/>
          <w:b/>
        </w:rPr>
        <w:t>09/2016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7C2AB7">
        <w:rPr>
          <w:rFonts w:ascii="Arial" w:hAnsi="Arial" w:cs="Arial"/>
          <w:b/>
        </w:rPr>
        <w:t>10/2016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7C2AB7">
        <w:rPr>
          <w:rFonts w:ascii="Arial" w:hAnsi="Arial" w:cs="Arial"/>
          <w:b/>
        </w:rPr>
        <w:t>09/2016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5.2.1 - O representante da</w:t>
      </w:r>
      <w:proofErr w:type="gramStart"/>
      <w:r w:rsidRPr="0073797C">
        <w:rPr>
          <w:rFonts w:ascii="Arial" w:hAnsi="Arial" w:cs="Arial"/>
          <w:b/>
        </w:rPr>
        <w:t xml:space="preserve">  </w:t>
      </w:r>
      <w:proofErr w:type="gramEnd"/>
      <w:r w:rsidRPr="0073797C">
        <w:rPr>
          <w:rFonts w:ascii="Arial" w:hAnsi="Arial" w:cs="Arial"/>
          <w:b/>
        </w:rPr>
        <w:t xml:space="preserve">empresa  licitante  deverá  comprovar,  na Sessão  Pública,  a  existência  dos  necessários  poderes  para  a formulação de </w:t>
      </w:r>
      <w:r w:rsidRPr="0073797C">
        <w:rPr>
          <w:rFonts w:ascii="Arial" w:hAnsi="Arial" w:cs="Arial"/>
          <w:b/>
        </w:rPr>
        <w:lastRenderedPageBreak/>
        <w:t>propostas e para a  prática  de  todos  os  demais  atos inerentes ao certame, através da apresentação de procuração, ou  termo de credenciamento, nos  termos  do  modelo  constante  do  “Anexo  II”,</w:t>
      </w:r>
      <w:r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6 – DA PROPOSTA COMERCIAL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D0373A">
      <w:pPr>
        <w:spacing w:line="360" w:lineRule="auto"/>
        <w:jc w:val="both"/>
        <w:rPr>
          <w:rFonts w:ascii="Arial" w:hAnsi="Arial" w:cs="Arial"/>
        </w:rPr>
      </w:pPr>
    </w:p>
    <w:p w:rsidR="00D0373A" w:rsidRPr="00AD39D9" w:rsidRDefault="00D0373A" w:rsidP="00D0373A">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Pr="005F0756" w:rsidRDefault="00D0373A" w:rsidP="00D0373A">
      <w:pPr>
        <w:spacing w:line="360" w:lineRule="auto"/>
        <w:jc w:val="both"/>
        <w:rPr>
          <w:rFonts w:ascii="Arial" w:hAnsi="Arial" w:cs="Arial"/>
        </w:rPr>
      </w:pPr>
    </w:p>
    <w:p w:rsidR="00D0373A" w:rsidRPr="005F0756" w:rsidRDefault="00AD39D9" w:rsidP="00D0373A">
      <w:pPr>
        <w:spacing w:line="360" w:lineRule="auto"/>
        <w:jc w:val="both"/>
        <w:rPr>
          <w:rFonts w:ascii="Arial" w:hAnsi="Arial" w:cs="Arial"/>
        </w:rPr>
      </w:pPr>
      <w:r>
        <w:rPr>
          <w:rFonts w:ascii="Arial" w:hAnsi="Arial" w:cs="Arial"/>
        </w:rPr>
        <w:t>d</w:t>
      </w:r>
      <w:r w:rsidR="00D0373A" w:rsidRPr="005F0756">
        <w:rPr>
          <w:rFonts w:ascii="Arial" w:hAnsi="Arial" w:cs="Arial"/>
        </w:rPr>
        <w:t xml:space="preserve">) – 02 (Dois) atestados de capacidade </w:t>
      </w:r>
      <w:proofErr w:type="gramStart"/>
      <w:r w:rsidR="00D0373A" w:rsidRPr="005F0756">
        <w:rPr>
          <w:rFonts w:ascii="Arial" w:hAnsi="Arial" w:cs="Arial"/>
        </w:rPr>
        <w:t>técnica expedidos</w:t>
      </w:r>
      <w:proofErr w:type="gramEnd"/>
      <w:r w:rsidR="00D0373A" w:rsidRPr="005F0756">
        <w:rPr>
          <w:rFonts w:ascii="Arial" w:hAnsi="Arial" w:cs="Arial"/>
        </w:rPr>
        <w:t xml:space="preserve"> por órgãos ou entidades públicas ou privadas que identifiquem o proponente com o fornecimento e assistência técnica adequada do equipamento. </w:t>
      </w:r>
      <w:r w:rsidR="00D0373A" w:rsidRPr="005F0756">
        <w:rPr>
          <w:rFonts w:ascii="Arial" w:hAnsi="Arial" w:cs="Arial"/>
        </w:rPr>
        <w:cr/>
        <w:t xml:space="preserve"> </w:t>
      </w:r>
      <w:r w:rsidR="00D0373A" w:rsidRPr="005F0756">
        <w:rPr>
          <w:rFonts w:ascii="Arial" w:hAnsi="Arial" w:cs="Arial"/>
        </w:rPr>
        <w:cr/>
      </w:r>
      <w:r>
        <w:rPr>
          <w:rFonts w:ascii="Arial" w:hAnsi="Arial" w:cs="Arial"/>
        </w:rPr>
        <w:t>e</w:t>
      </w:r>
      <w:r w:rsidR="00D0373A" w:rsidRPr="005F0756">
        <w:rPr>
          <w:rFonts w:ascii="Arial" w:hAnsi="Arial" w:cs="Arial"/>
        </w:rPr>
        <w:t xml:space="preserve">) – A proponente deverá apresentar garantia de fornecimento de peças do objeto licitado pelo menos de </w:t>
      </w:r>
      <w:proofErr w:type="gramStart"/>
      <w:r w:rsidR="00D0373A" w:rsidRPr="005F0756">
        <w:rPr>
          <w:rFonts w:ascii="Arial" w:hAnsi="Arial" w:cs="Arial"/>
        </w:rPr>
        <w:t>5</w:t>
      </w:r>
      <w:proofErr w:type="gramEnd"/>
      <w:r w:rsidR="00D0373A" w:rsidRPr="005F0756">
        <w:rPr>
          <w:rFonts w:ascii="Arial" w:hAnsi="Arial" w:cs="Arial"/>
        </w:rPr>
        <w:t xml:space="preserve"> anos, emitida pelo fabricante da marca.</w:t>
      </w:r>
    </w:p>
    <w:p w:rsidR="00D0373A" w:rsidRPr="0073797C" w:rsidRDefault="00AD39D9" w:rsidP="00D0373A">
      <w:pPr>
        <w:spacing w:before="100" w:beforeAutospacing="1" w:line="360" w:lineRule="auto"/>
        <w:jc w:val="both"/>
        <w:rPr>
          <w:rFonts w:ascii="Arial" w:hAnsi="Arial" w:cs="Arial"/>
        </w:rPr>
      </w:pPr>
      <w:r>
        <w:rPr>
          <w:rFonts w:ascii="Arial" w:hAnsi="Arial" w:cs="Arial"/>
        </w:rPr>
        <w:t>f</w:t>
      </w:r>
      <w:r w:rsidR="00D0373A" w:rsidRPr="005F0756">
        <w:rPr>
          <w:rFonts w:ascii="Arial" w:hAnsi="Arial" w:cs="Arial"/>
        </w:rPr>
        <w:t>) O preço cotado para os produtos, não sofrerão alterações em virtude de fretes, impostos ou quaisquer outras despesas.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AD39D9" w:rsidRPr="00AD39D9" w:rsidRDefault="00AD39D9" w:rsidP="00AD39D9">
      <w:pPr>
        <w:adjustRightInd w:val="0"/>
        <w:jc w:val="both"/>
        <w:rPr>
          <w:rFonts w:ascii="Arial" w:hAnsi="Arial" w:cs="Arial"/>
          <w:b/>
          <w:bCs/>
        </w:rPr>
      </w:pPr>
      <w:r w:rsidRPr="00AD39D9">
        <w:rPr>
          <w:rFonts w:ascii="Arial" w:hAnsi="Arial" w:cs="Arial"/>
          <w:b/>
          <w:bCs/>
        </w:rPr>
        <w:t>7. DA HABILITAÇÃO</w:t>
      </w:r>
    </w:p>
    <w:p w:rsidR="00AD39D9" w:rsidRPr="00AD39D9" w:rsidRDefault="00AD39D9" w:rsidP="00AD39D9">
      <w:pPr>
        <w:pStyle w:val="western"/>
        <w:spacing w:before="0" w:after="0"/>
        <w:jc w:val="both"/>
        <w:rPr>
          <w:rFonts w:ascii="Arial" w:hAnsi="Arial" w:cs="Arial"/>
          <w:color w:val="auto"/>
        </w:rPr>
      </w:pPr>
    </w:p>
    <w:p w:rsidR="00AD39D9" w:rsidRPr="00AD39D9" w:rsidRDefault="00AD39D9" w:rsidP="00AD39D9">
      <w:pPr>
        <w:pStyle w:val="western"/>
        <w:spacing w:before="0" w:after="0" w:line="360" w:lineRule="auto"/>
        <w:jc w:val="both"/>
        <w:rPr>
          <w:rFonts w:ascii="Arial" w:hAnsi="Arial" w:cs="Arial"/>
          <w:color w:val="auto"/>
        </w:rPr>
      </w:pPr>
      <w:r w:rsidRPr="00AD39D9">
        <w:rPr>
          <w:rFonts w:ascii="Arial" w:hAnsi="Arial" w:cs="Arial"/>
          <w:color w:val="auto"/>
        </w:rPr>
        <w:t>7.1 - No Envelope n° 02 - Documentação da empresa proponente deverá apresentar os seguintes documentos de habilitação:</w:t>
      </w:r>
    </w:p>
    <w:p w:rsidR="00AD39D9" w:rsidRPr="00AD39D9" w:rsidRDefault="00AD39D9" w:rsidP="00AD39D9">
      <w:pPr>
        <w:pStyle w:val="western"/>
        <w:jc w:val="both"/>
        <w:rPr>
          <w:rFonts w:ascii="Arial" w:hAnsi="Arial" w:cs="Arial"/>
          <w:b/>
          <w:bCs/>
        </w:rPr>
      </w:pPr>
      <w:r w:rsidRPr="00AD39D9">
        <w:rPr>
          <w:rFonts w:ascii="Arial" w:hAnsi="Arial" w:cs="Arial"/>
          <w:b/>
          <w:bCs/>
        </w:rPr>
        <w:t>Quanto à Qualificação Jurídica: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 xml:space="preserve">Registro Comercial, no caso de empresa individual </w:t>
      </w:r>
      <w:r w:rsidRPr="00AD39D9">
        <w:rPr>
          <w:rFonts w:ascii="Arial" w:hAnsi="Arial" w:cs="Arial"/>
          <w:b/>
          <w:i/>
        </w:rPr>
        <w:t>(dispensável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Documentos de eleição dos atuais administradores, tratando-se de sociedades por ações,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spacing w:after="0" w:line="360" w:lineRule="auto"/>
        <w:jc w:val="both"/>
        <w:rPr>
          <w:rFonts w:ascii="Arial" w:hAnsi="Arial" w:cs="Arial"/>
          <w:color w:val="auto"/>
        </w:rPr>
      </w:pPr>
      <w:r w:rsidRPr="00AD39D9">
        <w:rPr>
          <w:rFonts w:ascii="Arial" w:hAnsi="Arial" w:cs="Arial"/>
          <w:color w:val="auto"/>
        </w:rPr>
        <w:t xml:space="preserve">7.2– Para comprovação da </w:t>
      </w:r>
      <w:r w:rsidRPr="00AD39D9">
        <w:rPr>
          <w:rFonts w:ascii="Arial" w:hAnsi="Arial" w:cs="Arial"/>
          <w:b/>
          <w:bCs/>
          <w:color w:val="auto"/>
        </w:rPr>
        <w:t>qualificação Fiscal e Trabalhista</w:t>
      </w:r>
      <w:r w:rsidRPr="00AD39D9">
        <w:rPr>
          <w:rFonts w:ascii="Arial" w:hAnsi="Arial" w:cs="Arial"/>
          <w:color w:val="auto"/>
        </w:rPr>
        <w:t>:</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numPr>
          <w:ilvl w:val="0"/>
          <w:numId w:val="11"/>
        </w:numPr>
        <w:spacing w:after="0" w:line="360" w:lineRule="auto"/>
        <w:jc w:val="both"/>
        <w:rPr>
          <w:rFonts w:ascii="Arial" w:hAnsi="Arial" w:cs="Arial"/>
          <w:color w:val="auto"/>
        </w:rPr>
      </w:pPr>
      <w:r w:rsidRPr="00AD39D9">
        <w:rPr>
          <w:rFonts w:ascii="Arial" w:hAnsi="Arial" w:cs="Arial"/>
          <w:color w:val="auto"/>
        </w:rPr>
        <w:t>Prova de inscrição no Cadastro Nacional de Pessoa Jurídica – CNPJ;</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da Dívida Ativa da União e Certidão de Quitação de Tributos e Contribuições Federais (</w:t>
      </w:r>
      <w:r w:rsidRPr="00AD39D9">
        <w:rPr>
          <w:rFonts w:ascii="Arial" w:hAnsi="Arial" w:cs="Arial"/>
          <w:color w:val="000000"/>
          <w:shd w:val="clear" w:color="auto" w:fill="FFFFFF"/>
        </w:rPr>
        <w:t>com base na Portaria Conjunta RFB/PGFN n</w:t>
      </w:r>
      <w:r w:rsidRPr="00AD39D9">
        <w:rPr>
          <w:rFonts w:ascii="Arial" w:hAnsi="Arial" w:cs="Arial"/>
          <w:color w:val="000000"/>
          <w:u w:val="single"/>
          <w:shd w:val="clear" w:color="auto" w:fill="FFFFFF"/>
          <w:vertAlign w:val="superscript"/>
        </w:rPr>
        <w:t>o</w:t>
      </w:r>
      <w:r w:rsidRPr="00AD39D9">
        <w:rPr>
          <w:rStyle w:val="apple-converted-space"/>
          <w:rFonts w:ascii="Arial" w:hAnsi="Arial" w:cs="Arial"/>
          <w:color w:val="000000"/>
          <w:shd w:val="clear" w:color="auto" w:fill="FFFFFF"/>
        </w:rPr>
        <w:t> </w:t>
      </w:r>
      <w:r w:rsidRPr="00AD39D9">
        <w:rPr>
          <w:rFonts w:ascii="Arial" w:hAnsi="Arial" w:cs="Arial"/>
          <w:color w:val="000000"/>
          <w:shd w:val="clear" w:color="auto" w:fill="FFFFFF"/>
        </w:rPr>
        <w:t>1.751, de 02/10/2014)</w:t>
      </w:r>
      <w:r w:rsidRPr="00AD39D9">
        <w:rPr>
          <w:rFonts w:ascii="Arial" w:hAnsi="Arial" w:cs="Arial"/>
        </w:rPr>
        <w: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de Regularidade relativa ao Fundo de Garantia por Tempo de Serviços (F.G.T.S.);</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lastRenderedPageBreak/>
        <w:t>Prova de regularidade para com a Fazenda Estadual através de Certidão (CND) expedida pela Secretaria de Estado de Fazenda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Débitos Municipais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 xml:space="preserve"> Prova de inexistência de débitos inadimplidos, perante a Justiça do Trabalho, mediante a apresentação de Certidão Negativa de Débitos Trabalhistas – CNDT;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Falência ou Concordata expedida pelo distribuidor da sede da pessoa jurídica, dentro do prazo de validade quando expresso na própria certidão;</w:t>
      </w:r>
    </w:p>
    <w:p w:rsidR="00AD39D9" w:rsidRPr="00AD39D9" w:rsidRDefault="00AD39D9" w:rsidP="00AD39D9">
      <w:pPr>
        <w:pStyle w:val="PargrafodaLista"/>
        <w:numPr>
          <w:ilvl w:val="0"/>
          <w:numId w:val="11"/>
        </w:numPr>
        <w:autoSpaceDE w:val="0"/>
        <w:autoSpaceDN w:val="0"/>
        <w:adjustRightInd w:val="0"/>
        <w:spacing w:line="360" w:lineRule="auto"/>
        <w:contextualSpacing w:val="0"/>
        <w:rPr>
          <w:rFonts w:ascii="Arial" w:hAnsi="Arial" w:cs="Arial"/>
        </w:rPr>
      </w:pPr>
      <w:r w:rsidRPr="00AD39D9">
        <w:rPr>
          <w:rFonts w:ascii="Arial" w:hAnsi="Arial" w:cs="Arial"/>
          <w:bCs/>
        </w:rPr>
        <w:t xml:space="preserve">Declaração em cumprimento ao disposto no inciso XXXIII do artigo 7º da Constituição Federal, Lei nº. 9854/99 e no Decreto </w:t>
      </w:r>
      <w:proofErr w:type="gramStart"/>
      <w:r w:rsidRPr="00AD39D9">
        <w:rPr>
          <w:rFonts w:ascii="Arial" w:hAnsi="Arial" w:cs="Arial"/>
          <w:bCs/>
        </w:rPr>
        <w:t>nº.</w:t>
      </w:r>
      <w:proofErr w:type="gramEnd"/>
      <w:r w:rsidRPr="00AD39D9">
        <w:rPr>
          <w:rFonts w:ascii="Arial" w:hAnsi="Arial" w:cs="Arial"/>
          <w:bCs/>
        </w:rPr>
        <w:t>4358/2002, de que não emprega menor de 16 anos,</w:t>
      </w:r>
      <w:r w:rsidRPr="00AD39D9">
        <w:rPr>
          <w:rFonts w:ascii="Arial" w:hAnsi="Arial" w:cs="Arial"/>
        </w:rPr>
        <w:t xml:space="preserve"> </w:t>
      </w:r>
      <w:r w:rsidRPr="00AD39D9">
        <w:rPr>
          <w:rFonts w:ascii="Arial" w:hAnsi="Arial" w:cs="Arial"/>
          <w:bCs/>
        </w:rPr>
        <w:t>salvo na condição de aprendiz, a partir dos 14 anos</w:t>
      </w:r>
      <w:r w:rsidRPr="00AD39D9">
        <w:rPr>
          <w:rFonts w:ascii="Arial" w:hAnsi="Arial" w:cs="Arial"/>
        </w:rPr>
        <w:t xml:space="preserve">; </w:t>
      </w:r>
    </w:p>
    <w:p w:rsidR="00AD39D9" w:rsidRPr="00AD39D9" w:rsidRDefault="00AD39D9" w:rsidP="00AD39D9">
      <w:pPr>
        <w:pStyle w:val="PargrafodaLista"/>
        <w:numPr>
          <w:ilvl w:val="1"/>
          <w:numId w:val="12"/>
        </w:numPr>
        <w:spacing w:before="100" w:beforeAutospacing="1" w:line="360" w:lineRule="auto"/>
        <w:contextualSpacing w:val="0"/>
        <w:jc w:val="both"/>
        <w:rPr>
          <w:rFonts w:ascii="Arial" w:hAnsi="Arial" w:cs="Arial"/>
        </w:rPr>
      </w:pPr>
      <w:r w:rsidRPr="00AD39D9">
        <w:rPr>
          <w:rFonts w:ascii="Arial" w:hAnsi="Arial" w:cs="Arial"/>
        </w:rPr>
        <w:t xml:space="preserve">- Serão aceitas certidões positivas com efeito de negativa e certidões positivas, que noticiem que os débitos certificados estão garantidos ou com sua exigibilidade suspensa. </w:t>
      </w:r>
    </w:p>
    <w:p w:rsidR="00AD39D9" w:rsidRPr="00AD39D9" w:rsidRDefault="00AD39D9" w:rsidP="00AD39D9">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8 – DISPOSIÇÕES GERAIS SOBRE OS DOCUMENTOS</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t>9 - DOS PROCEDIMENTOS DE JULGAMENTO</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t>9.1 - Aberta a</w:t>
      </w:r>
      <w:r w:rsidR="00D0373A" w:rsidRPr="0073797C">
        <w:rPr>
          <w:rFonts w:ascii="Arial" w:hAnsi="Arial" w:cs="Arial"/>
        </w:rPr>
        <w:t xml:space="preserve"> sessão,</w:t>
      </w:r>
      <w:proofErr w:type="gramStart"/>
      <w:r w:rsidR="00D0373A" w:rsidRPr="0073797C">
        <w:rPr>
          <w:rFonts w:ascii="Arial" w:hAnsi="Arial" w:cs="Arial"/>
        </w:rPr>
        <w:t xml:space="preserve">  </w:t>
      </w:r>
      <w:proofErr w:type="gramEnd"/>
      <w:r w:rsidR="00D0373A" w:rsidRPr="0073797C">
        <w:rPr>
          <w:rFonts w:ascii="Arial" w:hAnsi="Arial" w:cs="Arial"/>
        </w:rPr>
        <w:t>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 xml:space="preserve">com  as  exigências  do presente edital, sob  pena  </w:t>
      </w:r>
      <w:r w:rsidRPr="0073797C">
        <w:rPr>
          <w:rFonts w:ascii="Arial" w:hAnsi="Arial" w:cs="Arial"/>
        </w:rPr>
        <w:lastRenderedPageBreak/>
        <w:t>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 xml:space="preserve">11 - DAS CONDIÇÕES DE PAGAMENTO </w:t>
      </w:r>
    </w:p>
    <w:p w:rsidR="00D0373A" w:rsidRPr="0073797C" w:rsidRDefault="00D0373A" w:rsidP="00D0373A">
      <w:pPr>
        <w:spacing w:line="360" w:lineRule="auto"/>
        <w:jc w:val="both"/>
        <w:rPr>
          <w:rFonts w:ascii="Arial" w:hAnsi="Arial" w:cs="Arial"/>
        </w:rPr>
      </w:pPr>
    </w:p>
    <w:p w:rsidR="001E7839" w:rsidRPr="001E7839" w:rsidRDefault="00D0373A" w:rsidP="00D0373A">
      <w:pPr>
        <w:spacing w:line="360" w:lineRule="auto"/>
        <w:jc w:val="both"/>
        <w:rPr>
          <w:rFonts w:ascii="Arial" w:hAnsi="Arial" w:cs="Arial"/>
        </w:rPr>
      </w:pPr>
      <w:r w:rsidRPr="00A2016A">
        <w:rPr>
          <w:rFonts w:ascii="Arial" w:hAnsi="Arial" w:cs="Arial"/>
        </w:rPr>
        <w:t xml:space="preserve">11.1 - A Prefeitura Municipal de Celso Ramos - SC efetuará o pagamento do objeto desta licitação ao licitante </w:t>
      </w:r>
      <w:r w:rsidR="001E7839">
        <w:rPr>
          <w:rFonts w:ascii="Arial" w:hAnsi="Arial" w:cs="Arial"/>
          <w:b/>
        </w:rPr>
        <w:t>e</w:t>
      </w:r>
      <w:r w:rsidR="001E7839" w:rsidRPr="001E7839">
        <w:rPr>
          <w:rFonts w:ascii="Arial" w:hAnsi="Arial" w:cs="Arial"/>
          <w:b/>
        </w:rPr>
        <w:t>m até 30 dias</w:t>
      </w:r>
      <w:r w:rsidR="001E7839">
        <w:rPr>
          <w:rFonts w:ascii="Arial" w:hAnsi="Arial" w:cs="Arial"/>
          <w:b/>
        </w:rPr>
        <w:t>.</w:t>
      </w:r>
    </w:p>
    <w:p w:rsidR="001E7839" w:rsidRDefault="001E7839"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12 – DOS RECURSOS ADMINISTRATIVOS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13 – DAS PENALIDADES</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8D69D2">
        <w:rPr>
          <w:rFonts w:ascii="Arial" w:hAnsi="Arial" w:cs="Arial"/>
          <w:b/>
          <w:color w:val="2A2A2A"/>
        </w:rPr>
        <w:t>ATÉ 30</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116030" w:rsidP="00D0373A">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16 -</w:t>
      </w:r>
      <w:r w:rsidR="00D0373A" w:rsidRPr="0073797C">
        <w:rPr>
          <w:rFonts w:ascii="Arial" w:hAnsi="Arial" w:cs="Arial"/>
          <w:b/>
          <w:color w:val="2A2A2A"/>
        </w:rPr>
        <w:t xml:space="preserve"> DA FISCALIZAÇÃO</w:t>
      </w:r>
    </w:p>
    <w:p w:rsidR="00D0373A" w:rsidRPr="0073797C" w:rsidRDefault="00D0373A" w:rsidP="00D0373A">
      <w:pPr>
        <w:pStyle w:val="Padro"/>
        <w:spacing w:line="360" w:lineRule="auto"/>
        <w:ind w:right="-1"/>
        <w:jc w:val="both"/>
        <w:rPr>
          <w:rFonts w:ascii="Arial" w:hAnsi="Arial" w:cs="Arial"/>
          <w:color w:val="000000"/>
          <w:highlight w:val="yellow"/>
        </w:rPr>
      </w:pPr>
      <w:r w:rsidRPr="0073797C">
        <w:rPr>
          <w:rFonts w:ascii="Arial" w:hAnsi="Arial" w:cs="Arial"/>
          <w:color w:val="000000"/>
        </w:rPr>
        <w:lastRenderedPageBreak/>
        <w:t>16.1 - A entrega será fiscalizada pelos responsáveis designado</w:t>
      </w:r>
      <w:r w:rsidR="00D579F8">
        <w:rPr>
          <w:rFonts w:ascii="Arial" w:hAnsi="Arial" w:cs="Arial"/>
          <w:color w:val="000000"/>
        </w:rPr>
        <w:t xml:space="preserve">s pela administração Municipal e </w:t>
      </w:r>
      <w:r w:rsidRPr="0073797C">
        <w:rPr>
          <w:rFonts w:ascii="Arial" w:hAnsi="Arial" w:cs="Arial"/>
          <w:color w:val="000000"/>
        </w:rPr>
        <w:t xml:space="preserve">Representante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73797C"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p>
    <w:p w:rsidR="00D0373A" w:rsidRPr="0073797C" w:rsidRDefault="00116030" w:rsidP="00D0373A">
      <w:pPr>
        <w:spacing w:line="360" w:lineRule="auto"/>
        <w:jc w:val="both"/>
        <w:rPr>
          <w:rFonts w:ascii="Arial" w:hAnsi="Arial" w:cs="Arial"/>
        </w:rPr>
      </w:pPr>
      <w:r>
        <w:rPr>
          <w:rFonts w:ascii="Arial" w:hAnsi="Arial" w:cs="Arial"/>
        </w:rPr>
        <w:t xml:space="preserve">17.1 - Integram o presente Edital, </w:t>
      </w:r>
      <w:r w:rsidR="00D0373A" w:rsidRPr="0073797C">
        <w:rPr>
          <w:rFonts w:ascii="Arial" w:hAnsi="Arial" w:cs="Arial"/>
        </w:rPr>
        <w:t>dele</w:t>
      </w:r>
      <w:proofErr w:type="gramStart"/>
      <w:r w:rsidR="00D0373A" w:rsidRPr="0073797C">
        <w:rPr>
          <w:rFonts w:ascii="Arial" w:hAnsi="Arial" w:cs="Arial"/>
        </w:rPr>
        <w:t xml:space="preserve">  </w:t>
      </w:r>
      <w:proofErr w:type="gramEnd"/>
      <w:r w:rsidR="00D0373A" w:rsidRPr="0073797C">
        <w:rPr>
          <w:rFonts w:ascii="Arial" w:hAnsi="Arial" w:cs="Arial"/>
        </w:rPr>
        <w:t>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D0373A" w:rsidRPr="00EC56B7"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D579F8">
        <w:rPr>
          <w:rFonts w:ascii="Arial" w:hAnsi="Arial" w:cs="Arial"/>
        </w:rPr>
        <w:t xml:space="preserve"> </w:t>
      </w:r>
      <w:r w:rsidR="004C5017">
        <w:rPr>
          <w:rFonts w:ascii="Arial" w:hAnsi="Arial" w:cs="Arial"/>
        </w:rPr>
        <w:t>19</w:t>
      </w:r>
      <w:bookmarkStart w:id="0" w:name="_GoBack"/>
      <w:bookmarkEnd w:id="0"/>
      <w:r w:rsidR="00116030">
        <w:rPr>
          <w:rFonts w:ascii="Arial" w:hAnsi="Arial" w:cs="Arial"/>
        </w:rPr>
        <w:t xml:space="preserve"> de janeiro de 2016.</w:t>
      </w:r>
    </w:p>
    <w:p w:rsidR="00D0373A" w:rsidRPr="0073797C" w:rsidRDefault="00D0373A" w:rsidP="00D0373A">
      <w:pPr>
        <w:spacing w:line="360" w:lineRule="auto"/>
        <w:jc w:val="both"/>
        <w:rPr>
          <w:rFonts w:ascii="Arial" w:hAnsi="Arial" w:cs="Arial"/>
        </w:rPr>
      </w:pPr>
    </w:p>
    <w:p w:rsidR="00D0373A" w:rsidRPr="00116030" w:rsidRDefault="00D0373A" w:rsidP="00116030">
      <w:pPr>
        <w:spacing w:line="360" w:lineRule="auto"/>
        <w:rPr>
          <w:rFonts w:ascii="Arial" w:hAnsi="Arial" w:cs="Arial"/>
          <w:b/>
        </w:rPr>
      </w:pPr>
      <w:r w:rsidRPr="00116030">
        <w:rPr>
          <w:rFonts w:ascii="Arial" w:hAnsi="Arial" w:cs="Arial"/>
          <w:b/>
        </w:rPr>
        <w:t xml:space="preserve">______________________________           </w:t>
      </w:r>
      <w:r w:rsidR="00116030" w:rsidRPr="00116030">
        <w:rPr>
          <w:rFonts w:ascii="Arial" w:hAnsi="Arial" w:cs="Arial"/>
          <w:b/>
        </w:rPr>
        <w:t xml:space="preserve">______________________________ </w:t>
      </w:r>
      <w:r w:rsidRPr="00116030">
        <w:rPr>
          <w:rFonts w:ascii="Arial" w:hAnsi="Arial" w:cs="Arial"/>
          <w:b/>
        </w:rPr>
        <w:t xml:space="preserve">         </w:t>
      </w:r>
    </w:p>
    <w:p w:rsidR="00D0373A" w:rsidRPr="00116030" w:rsidRDefault="00D579F8" w:rsidP="00116030">
      <w:pPr>
        <w:spacing w:line="360" w:lineRule="auto"/>
        <w:rPr>
          <w:rFonts w:ascii="Arial" w:hAnsi="Arial" w:cs="Arial"/>
          <w:noProof/>
        </w:rPr>
      </w:pPr>
      <w:r w:rsidRPr="00116030">
        <w:rPr>
          <w:rFonts w:ascii="Arial" w:hAnsi="Arial" w:cs="Arial"/>
          <w:b/>
        </w:rPr>
        <w:t>INES TEREZINHA PEGORARO SCHONS</w:t>
      </w:r>
      <w:r w:rsidR="00116030">
        <w:rPr>
          <w:rFonts w:ascii="Arial" w:hAnsi="Arial" w:cs="Arial"/>
          <w:b/>
        </w:rPr>
        <w:tab/>
      </w:r>
      <w:r w:rsidR="00116030">
        <w:rPr>
          <w:rFonts w:ascii="Arial" w:hAnsi="Arial" w:cs="Arial"/>
          <w:noProof/>
        </w:rPr>
        <w:t>JOAO GUILHERME BISCARO</w:t>
      </w:r>
    </w:p>
    <w:p w:rsidR="00D0373A" w:rsidRDefault="00D579F8" w:rsidP="00116030">
      <w:pPr>
        <w:spacing w:line="360" w:lineRule="auto"/>
        <w:rPr>
          <w:rFonts w:ascii="Arial" w:hAnsi="Arial" w:cs="Arial"/>
          <w:b/>
        </w:rPr>
      </w:pPr>
      <w:r w:rsidRPr="00116030">
        <w:rPr>
          <w:rFonts w:ascii="Arial" w:hAnsi="Arial" w:cs="Arial"/>
          <w:b/>
        </w:rPr>
        <w:t>PREFEITA</w:t>
      </w:r>
      <w:r w:rsidR="00D0373A" w:rsidRPr="00116030">
        <w:rPr>
          <w:rFonts w:ascii="Arial" w:hAnsi="Arial" w:cs="Arial"/>
          <w:b/>
        </w:rPr>
        <w:t xml:space="preserve"> </w:t>
      </w:r>
      <w:r w:rsidR="00116030">
        <w:rPr>
          <w:rFonts w:ascii="Arial" w:hAnsi="Arial" w:cs="Arial"/>
          <w:b/>
        </w:rPr>
        <w:t>MUNICIPAL</w:t>
      </w:r>
      <w:r w:rsidR="00116030">
        <w:rPr>
          <w:rFonts w:ascii="Arial" w:hAnsi="Arial" w:cs="Arial"/>
          <w:b/>
        </w:rPr>
        <w:tab/>
      </w:r>
      <w:r w:rsidR="00116030">
        <w:rPr>
          <w:rFonts w:ascii="Arial" w:hAnsi="Arial" w:cs="Arial"/>
          <w:b/>
        </w:rPr>
        <w:tab/>
      </w:r>
      <w:r w:rsidR="00116030">
        <w:rPr>
          <w:rFonts w:ascii="Arial" w:hAnsi="Arial" w:cs="Arial"/>
          <w:b/>
        </w:rPr>
        <w:tab/>
      </w:r>
      <w:r w:rsidR="00116030">
        <w:rPr>
          <w:rFonts w:ascii="Arial" w:hAnsi="Arial" w:cs="Arial"/>
          <w:b/>
        </w:rPr>
        <w:tab/>
        <w:t>ASSESSOR JURIDICO</w:t>
      </w:r>
    </w:p>
    <w:p w:rsidR="00116030" w:rsidRPr="0073797C" w:rsidRDefault="00116030" w:rsidP="00116030">
      <w:pPr>
        <w:spacing w:line="360" w:lineRule="auto"/>
        <w:ind w:left="1416" w:firstLine="708"/>
        <w:jc w:val="center"/>
        <w:rPr>
          <w:rFonts w:ascii="Arial" w:hAnsi="Arial" w:cs="Arial"/>
          <w:noProof/>
        </w:rPr>
      </w:pPr>
      <w:r w:rsidRPr="00D17C5F">
        <w:rPr>
          <w:rFonts w:ascii="Arial" w:hAnsi="Arial" w:cs="Arial"/>
          <w:noProof/>
        </w:rPr>
        <w:t>OAB/SC 28375</w:t>
      </w:r>
    </w:p>
    <w:p w:rsidR="00D579F8" w:rsidRDefault="00D579F8" w:rsidP="00D0373A">
      <w:pPr>
        <w:spacing w:line="360" w:lineRule="auto"/>
        <w:rPr>
          <w:rFonts w:ascii="Arial" w:hAnsi="Arial" w:cs="Arial"/>
          <w:b/>
          <w:noProof/>
        </w:rPr>
      </w:pP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lastRenderedPageBreak/>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7C2AB7">
        <w:rPr>
          <w:rFonts w:ascii="Arial" w:hAnsi="Arial" w:cs="Arial"/>
          <w:b/>
          <w:noProof/>
        </w:rPr>
        <w:t>09/2016</w:t>
      </w:r>
    </w:p>
    <w:p w:rsidR="00116030" w:rsidRDefault="00116030" w:rsidP="00D579F8">
      <w:pPr>
        <w:spacing w:line="360" w:lineRule="auto"/>
        <w:jc w:val="center"/>
        <w:rPr>
          <w:rFonts w:ascii="Arial" w:hAnsi="Arial" w:cs="Arial"/>
          <w:b/>
          <w:noProof/>
        </w:rPr>
      </w:pPr>
    </w:p>
    <w:p w:rsidR="00D579F8" w:rsidRPr="00116030" w:rsidRDefault="00116030" w:rsidP="00116030">
      <w:pPr>
        <w:pStyle w:val="Corpodetexto"/>
        <w:spacing w:after="0" w:line="360" w:lineRule="auto"/>
        <w:jc w:val="both"/>
        <w:outlineLvl w:val="0"/>
        <w:rPr>
          <w:rFonts w:ascii="Arial" w:hAnsi="Arial" w:cs="Arial"/>
          <w:b/>
        </w:rPr>
      </w:pPr>
      <w:r w:rsidRPr="000B7B16">
        <w:rPr>
          <w:rFonts w:ascii="Arial" w:hAnsi="Arial" w:cs="Arial"/>
          <w:b/>
          <w:bCs/>
        </w:rPr>
        <w:t xml:space="preserve">AQUISIÇÃO DE 01 (UM) VEÍCULO NOVO, ZERO KM, TIPO: </w:t>
      </w:r>
      <w:proofErr w:type="gramStart"/>
      <w:r w:rsidRPr="000B7B16">
        <w:rPr>
          <w:rFonts w:ascii="Arial" w:hAnsi="Arial" w:cs="Arial"/>
          <w:b/>
          <w:bCs/>
        </w:rPr>
        <w:t>UTILITÁRIO/PICK-UP</w:t>
      </w:r>
      <w:r>
        <w:rPr>
          <w:rFonts w:ascii="Arial" w:hAnsi="Arial" w:cs="Arial"/>
          <w:b/>
          <w:bCs/>
        </w:rPr>
        <w:t>, CABINE</w:t>
      </w:r>
      <w:proofErr w:type="gramEnd"/>
      <w:r>
        <w:rPr>
          <w:rFonts w:ascii="Arial" w:hAnsi="Arial" w:cs="Arial"/>
          <w:b/>
          <w:bCs/>
        </w:rPr>
        <w:t xml:space="preserve"> DUPLA, c</w:t>
      </w:r>
      <w:r w:rsidR="00D579F8" w:rsidRPr="00A12DBB">
        <w:rPr>
          <w:rFonts w:ascii="Arial" w:hAnsi="Arial" w:cs="Arial"/>
        </w:rPr>
        <w:t xml:space="preserve">om as seguintes características </w:t>
      </w:r>
      <w:r w:rsidR="00D579F8" w:rsidRPr="00A12DBB">
        <w:rPr>
          <w:rFonts w:ascii="Arial" w:hAnsi="Arial" w:cs="Arial"/>
          <w:b/>
          <w:u w:val="single"/>
        </w:rPr>
        <w:t>MÍNIMAS:</w:t>
      </w:r>
    </w:p>
    <w:p w:rsidR="00D579F8" w:rsidRPr="00A12DBB" w:rsidRDefault="00D579F8" w:rsidP="00D0373A">
      <w:pPr>
        <w:spacing w:line="360" w:lineRule="auto"/>
        <w:jc w:val="both"/>
        <w:rPr>
          <w:rFonts w:ascii="Arial" w:hAnsi="Arial" w:cs="Arial"/>
        </w:rPr>
      </w:pP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ANO</w:t>
      </w:r>
      <w:r w:rsidR="00E40538" w:rsidRPr="009F784D">
        <w:rPr>
          <w:rFonts w:ascii="Arial" w:hAnsi="Arial" w:cs="Arial"/>
        </w:rPr>
        <w:t>: 2015/</w:t>
      </w:r>
      <w:r w:rsidR="0067291B" w:rsidRPr="009F784D">
        <w:rPr>
          <w:rFonts w:ascii="Arial" w:hAnsi="Arial" w:cs="Arial"/>
        </w:rPr>
        <w:t xml:space="preserve">2016 </w:t>
      </w:r>
      <w:r w:rsidR="00E40538" w:rsidRPr="009F784D">
        <w:rPr>
          <w:rFonts w:ascii="Arial" w:hAnsi="Arial" w:cs="Arial"/>
        </w:rPr>
        <w:t>–</w:t>
      </w:r>
      <w:r w:rsidR="0067291B" w:rsidRPr="009F784D">
        <w:rPr>
          <w:rFonts w:ascii="Arial" w:hAnsi="Arial" w:cs="Arial"/>
        </w:rPr>
        <w:t xml:space="preserve"> </w:t>
      </w:r>
      <w:r w:rsidR="00E40538" w:rsidRPr="009F784D">
        <w:rPr>
          <w:rFonts w:ascii="Arial" w:hAnsi="Arial" w:cs="Arial"/>
        </w:rPr>
        <w:t>MODELO: 2016;</w:t>
      </w:r>
      <w:r w:rsidRPr="009F784D">
        <w:rPr>
          <w:rFonts w:ascii="Arial" w:hAnsi="Arial" w:cs="Arial"/>
        </w:rPr>
        <w:t xml:space="preserve"> </w:t>
      </w:r>
    </w:p>
    <w:p w:rsidR="001C38E2" w:rsidRPr="009F784D" w:rsidRDefault="001C38E2" w:rsidP="00A12DBB">
      <w:pPr>
        <w:pStyle w:val="PargrafodaLista"/>
        <w:numPr>
          <w:ilvl w:val="0"/>
          <w:numId w:val="9"/>
        </w:numPr>
        <w:spacing w:line="360" w:lineRule="auto"/>
        <w:jc w:val="both"/>
        <w:rPr>
          <w:rFonts w:ascii="Arial" w:hAnsi="Arial" w:cs="Arial"/>
        </w:rPr>
      </w:pPr>
      <w:r w:rsidRPr="009F784D">
        <w:rPr>
          <w:rFonts w:ascii="Arial" w:hAnsi="Arial" w:cs="Arial"/>
        </w:rPr>
        <w:t>DIREÇÃO HIDRAÚLICA;</w:t>
      </w: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PINTURA SÓLIDA NA COR BRANCA; </w:t>
      </w:r>
    </w:p>
    <w:p w:rsidR="00D579F8" w:rsidRPr="009F784D" w:rsidRDefault="005E6EE6" w:rsidP="00A12DBB">
      <w:pPr>
        <w:pStyle w:val="PargrafodaLista"/>
        <w:numPr>
          <w:ilvl w:val="0"/>
          <w:numId w:val="9"/>
        </w:numPr>
        <w:spacing w:line="360" w:lineRule="auto"/>
        <w:jc w:val="both"/>
        <w:rPr>
          <w:rFonts w:ascii="Arial" w:hAnsi="Arial" w:cs="Arial"/>
        </w:rPr>
      </w:pPr>
      <w:r w:rsidRPr="009F784D">
        <w:rPr>
          <w:rFonts w:ascii="Arial" w:hAnsi="Arial" w:cs="Arial"/>
        </w:rPr>
        <w:t xml:space="preserve">CAPACIDADE PARA </w:t>
      </w:r>
      <w:proofErr w:type="gramStart"/>
      <w:r w:rsidR="00116030" w:rsidRPr="009F784D">
        <w:rPr>
          <w:rFonts w:ascii="Arial" w:hAnsi="Arial" w:cs="Arial"/>
        </w:rPr>
        <w:t>4</w:t>
      </w:r>
      <w:proofErr w:type="gramEnd"/>
      <w:r w:rsidR="00116030" w:rsidRPr="009F784D">
        <w:rPr>
          <w:rFonts w:ascii="Arial" w:hAnsi="Arial" w:cs="Arial"/>
        </w:rPr>
        <w:t xml:space="preserve"> LUGARES</w:t>
      </w:r>
      <w:r w:rsidR="00A12DBB" w:rsidRPr="009F784D">
        <w:rPr>
          <w:rFonts w:ascii="Arial" w:hAnsi="Arial" w:cs="Arial"/>
        </w:rPr>
        <w:t xml:space="preserve"> </w:t>
      </w:r>
    </w:p>
    <w:p w:rsidR="00783580" w:rsidRPr="009F784D" w:rsidRDefault="002E7AEB" w:rsidP="002E7AEB">
      <w:pPr>
        <w:pStyle w:val="PargrafodaLista"/>
        <w:numPr>
          <w:ilvl w:val="0"/>
          <w:numId w:val="9"/>
        </w:numPr>
        <w:spacing w:line="360" w:lineRule="auto"/>
        <w:jc w:val="both"/>
        <w:rPr>
          <w:rFonts w:ascii="Arial" w:hAnsi="Arial" w:cs="Arial"/>
        </w:rPr>
      </w:pPr>
      <w:r w:rsidRPr="009F784D">
        <w:rPr>
          <w:rFonts w:ascii="Arial" w:hAnsi="Arial" w:cs="Arial"/>
        </w:rPr>
        <w:t>SISTEMA DE FREIO ABS</w:t>
      </w:r>
    </w:p>
    <w:p w:rsidR="00783580"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AIR BAG </w:t>
      </w:r>
    </w:p>
    <w:p w:rsidR="00783580" w:rsidRPr="009F784D" w:rsidRDefault="00D432A0" w:rsidP="00A12DBB">
      <w:pPr>
        <w:pStyle w:val="PargrafodaLista"/>
        <w:numPr>
          <w:ilvl w:val="0"/>
          <w:numId w:val="9"/>
        </w:numPr>
        <w:spacing w:line="360" w:lineRule="auto"/>
        <w:jc w:val="both"/>
        <w:rPr>
          <w:rFonts w:ascii="Arial" w:hAnsi="Arial" w:cs="Arial"/>
        </w:rPr>
      </w:pPr>
      <w:r w:rsidRPr="009F784D">
        <w:rPr>
          <w:rFonts w:ascii="Arial" w:hAnsi="Arial" w:cs="Arial"/>
        </w:rPr>
        <w:t>RÁDIO AM/FM/CD, MP3,</w:t>
      </w:r>
    </w:p>
    <w:p w:rsidR="00A12DBB" w:rsidRPr="009F784D" w:rsidRDefault="00244FAF" w:rsidP="00A12DBB">
      <w:pPr>
        <w:pStyle w:val="PargrafodaLista"/>
        <w:numPr>
          <w:ilvl w:val="0"/>
          <w:numId w:val="9"/>
        </w:numPr>
        <w:spacing w:line="360" w:lineRule="auto"/>
        <w:jc w:val="both"/>
        <w:rPr>
          <w:rFonts w:ascii="Arial" w:hAnsi="Arial" w:cs="Arial"/>
        </w:rPr>
      </w:pPr>
      <w:r w:rsidRPr="009F784D">
        <w:rPr>
          <w:rFonts w:ascii="Arial" w:hAnsi="Arial" w:cs="Arial"/>
        </w:rPr>
        <w:t>AR CONDICIONADO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DESEMBAÇADOR DO VIDRO TRASEIRO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VIDROS E TRAVAS ELETRICOS</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ALARME</w:t>
      </w:r>
    </w:p>
    <w:p w:rsidR="00A12DBB" w:rsidRPr="009F784D" w:rsidRDefault="00E40538" w:rsidP="00A12DBB">
      <w:pPr>
        <w:pStyle w:val="PargrafodaLista"/>
        <w:numPr>
          <w:ilvl w:val="0"/>
          <w:numId w:val="9"/>
        </w:numPr>
        <w:spacing w:line="360" w:lineRule="auto"/>
        <w:jc w:val="both"/>
        <w:rPr>
          <w:rFonts w:ascii="Arial" w:hAnsi="Arial" w:cs="Arial"/>
        </w:rPr>
      </w:pPr>
      <w:r w:rsidRPr="009F784D">
        <w:rPr>
          <w:rFonts w:ascii="Arial" w:hAnsi="Arial" w:cs="Arial"/>
        </w:rPr>
        <w:t>DEMAIS ITENS DE SÉRIE.</w:t>
      </w:r>
    </w:p>
    <w:p w:rsidR="00A12DBB" w:rsidRPr="00A12DBB" w:rsidRDefault="00A12DBB" w:rsidP="00A12DBB">
      <w:pPr>
        <w:pStyle w:val="PargrafodaLista"/>
        <w:spacing w:line="360" w:lineRule="auto"/>
        <w:jc w:val="both"/>
        <w:rPr>
          <w:rFonts w:ascii="Arial" w:hAnsi="Arial" w:cs="Arial"/>
        </w:rPr>
      </w:pPr>
    </w:p>
    <w:p w:rsidR="00821E2F" w:rsidRPr="00821E2F" w:rsidRDefault="00821E2F" w:rsidP="00C135A1">
      <w:pPr>
        <w:pStyle w:val="PargrafodaLista"/>
        <w:numPr>
          <w:ilvl w:val="0"/>
          <w:numId w:val="10"/>
        </w:numPr>
        <w:spacing w:line="360" w:lineRule="auto"/>
        <w:jc w:val="both"/>
        <w:rPr>
          <w:rFonts w:ascii="Arial" w:hAnsi="Arial" w:cs="Arial"/>
        </w:rPr>
      </w:pPr>
      <w:r w:rsidRPr="00821E2F">
        <w:rPr>
          <w:rFonts w:ascii="Arial" w:hAnsi="Arial" w:cs="Arial"/>
        </w:rPr>
        <w:t xml:space="preserve">Marca do produto: ___________________ </w:t>
      </w:r>
      <w:proofErr w:type="gramStart"/>
      <w:r w:rsidRPr="00821E2F">
        <w:rPr>
          <w:rFonts w:ascii="Arial" w:hAnsi="Arial" w:cs="Arial"/>
        </w:rPr>
        <w:t>fabricante :</w:t>
      </w:r>
      <w:proofErr w:type="gramEnd"/>
      <w:r w:rsidRPr="00821E2F">
        <w:rPr>
          <w:rFonts w:ascii="Arial" w:hAnsi="Arial" w:cs="Arial"/>
        </w:rPr>
        <w:t xml:space="preserve"> ___________________ </w:t>
      </w:r>
    </w:p>
    <w:p w:rsidR="00821E2F" w:rsidRPr="00821E2F" w:rsidRDefault="00821E2F" w:rsidP="00821E2F">
      <w:pPr>
        <w:spacing w:line="360" w:lineRule="auto"/>
        <w:jc w:val="both"/>
        <w:rPr>
          <w:rFonts w:ascii="Arial" w:hAnsi="Arial" w:cs="Arial"/>
          <w:b/>
          <w:noProof/>
        </w:rPr>
      </w:pPr>
    </w:p>
    <w:p w:rsidR="00A12DBB" w:rsidRDefault="00A12DBB" w:rsidP="00D0373A">
      <w:pPr>
        <w:spacing w:line="360" w:lineRule="auto"/>
        <w:jc w:val="both"/>
        <w:rPr>
          <w:rFonts w:ascii="Arial" w:hAnsi="Arial" w:cs="Arial"/>
          <w:noProof/>
        </w:rPr>
      </w:pPr>
    </w:p>
    <w:p w:rsidR="00821E2F" w:rsidRDefault="00A12DBB" w:rsidP="00D0373A">
      <w:pPr>
        <w:spacing w:line="360" w:lineRule="auto"/>
        <w:jc w:val="both"/>
        <w:rPr>
          <w:rFonts w:ascii="Arial" w:hAnsi="Arial" w:cs="Arial"/>
          <w:b/>
          <w:noProof/>
        </w:rPr>
      </w:pPr>
      <w:r>
        <w:rPr>
          <w:rFonts w:ascii="Arial" w:hAnsi="Arial" w:cs="Arial"/>
          <w:b/>
          <w:noProof/>
        </w:rPr>
        <w:t>Valor unitário/total (máximo):</w:t>
      </w:r>
      <w:r>
        <w:rPr>
          <w:rFonts w:ascii="Arial" w:hAnsi="Arial" w:cs="Arial"/>
          <w:b/>
          <w:noProof/>
        </w:rPr>
        <w:tab/>
      </w:r>
      <w:r>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p>
    <w:p w:rsidR="00821E2F" w:rsidRPr="00084DBD" w:rsidRDefault="00084DBD" w:rsidP="00D0373A">
      <w:pPr>
        <w:spacing w:line="360" w:lineRule="auto"/>
        <w:jc w:val="both"/>
        <w:rPr>
          <w:rFonts w:ascii="Arial" w:hAnsi="Arial" w:cs="Arial"/>
          <w:b/>
          <w:color w:val="000000"/>
        </w:rPr>
      </w:pPr>
      <w:r>
        <w:rPr>
          <w:rFonts w:ascii="Arial" w:hAnsi="Arial" w:cs="Arial"/>
          <w:b/>
          <w:color w:val="000000"/>
        </w:rPr>
        <w:t xml:space="preserve">R$ </w:t>
      </w:r>
      <w:r w:rsidRPr="00084DBD">
        <w:rPr>
          <w:rFonts w:ascii="Arial" w:hAnsi="Arial" w:cs="Arial"/>
          <w:b/>
          <w:color w:val="000000"/>
        </w:rPr>
        <w:t>61.995,00 (Sessenta e um mil novecentos e noventa e cinco reais).</w:t>
      </w:r>
    </w:p>
    <w:p w:rsidR="00084DBD" w:rsidRPr="00821E2F" w:rsidRDefault="00084DBD" w:rsidP="00D0373A">
      <w:pPr>
        <w:spacing w:line="360" w:lineRule="auto"/>
        <w:jc w:val="both"/>
        <w:rPr>
          <w:rFonts w:ascii="Arial" w:hAnsi="Arial" w:cs="Arial"/>
          <w:b/>
          <w:noProof/>
        </w:rPr>
      </w:pPr>
    </w:p>
    <w:p w:rsidR="00821E2F" w:rsidRPr="00821E2F" w:rsidRDefault="00821E2F" w:rsidP="00D0373A">
      <w:pPr>
        <w:spacing w:line="360" w:lineRule="auto"/>
        <w:jc w:val="both"/>
        <w:rPr>
          <w:rFonts w:ascii="Arial" w:hAnsi="Arial" w:cs="Arial"/>
        </w:rPr>
      </w:pPr>
      <w:r>
        <w:rPr>
          <w:rFonts w:ascii="Arial" w:hAnsi="Arial" w:cs="Arial"/>
        </w:rPr>
        <w:t>1</w:t>
      </w:r>
      <w:r w:rsidRPr="00821E2F">
        <w:rPr>
          <w:rFonts w:ascii="Arial" w:hAnsi="Arial" w:cs="Arial"/>
        </w:rPr>
        <w:t xml:space="preserve">. O Prazo de entrega do material é de </w:t>
      </w:r>
      <w:r w:rsidR="008D69D2">
        <w:rPr>
          <w:rFonts w:ascii="Arial" w:hAnsi="Arial" w:cs="Arial"/>
        </w:rPr>
        <w:t>30 (TRINTA)</w:t>
      </w:r>
      <w:r w:rsidRPr="00821E2F">
        <w:rPr>
          <w:rFonts w:ascii="Arial" w:hAnsi="Arial" w:cs="Arial"/>
        </w:rPr>
        <w:t xml:space="preserve"> dias a contar da data de assinatura do contrato. </w:t>
      </w:r>
    </w:p>
    <w:p w:rsidR="00821E2F" w:rsidRPr="00821E2F" w:rsidRDefault="00821E2F" w:rsidP="00D0373A">
      <w:pPr>
        <w:spacing w:line="360" w:lineRule="auto"/>
        <w:jc w:val="both"/>
        <w:rPr>
          <w:rFonts w:ascii="Arial" w:hAnsi="Arial" w:cs="Arial"/>
        </w:rPr>
      </w:pPr>
      <w:r>
        <w:rPr>
          <w:rFonts w:ascii="Arial" w:hAnsi="Arial" w:cs="Arial"/>
        </w:rPr>
        <w:lastRenderedPageBreak/>
        <w:t>2</w:t>
      </w:r>
      <w:r w:rsidRPr="00821E2F">
        <w:rPr>
          <w:rFonts w:ascii="Arial" w:hAnsi="Arial" w:cs="Arial"/>
        </w:rPr>
        <w:t xml:space="preserve">. Declaramos que o item será entregue em total conformidade com o especificado no Anexo I do Edital. </w:t>
      </w:r>
    </w:p>
    <w:p w:rsidR="00821E2F" w:rsidRPr="00821E2F" w:rsidRDefault="00821E2F" w:rsidP="00D0373A">
      <w:pPr>
        <w:spacing w:line="360" w:lineRule="auto"/>
        <w:jc w:val="both"/>
        <w:rPr>
          <w:rFonts w:ascii="Arial" w:hAnsi="Arial" w:cs="Arial"/>
        </w:rPr>
      </w:pPr>
      <w:r>
        <w:rPr>
          <w:rFonts w:ascii="Arial" w:hAnsi="Arial" w:cs="Arial"/>
        </w:rPr>
        <w:t>3</w:t>
      </w:r>
      <w:r w:rsidRPr="00821E2F">
        <w:rPr>
          <w:rFonts w:ascii="Arial" w:hAnsi="Arial" w:cs="Arial"/>
        </w:rPr>
        <w:t xml:space="preserve">. Declaramos sob as penalidades legais, que não estamos impedidos de participar de licitação em qualquer órgão ou entidade da Administração Pública nas diversas esferas de Governo. </w:t>
      </w:r>
    </w:p>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725B5D" w:rsidRDefault="00725B5D"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7C2AB7">
        <w:rPr>
          <w:rFonts w:ascii="Arial" w:hAnsi="Arial" w:cs="Arial"/>
        </w:rPr>
        <w:t>09/2016</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7C2AB7">
        <w:rPr>
          <w:rFonts w:ascii="Arial" w:hAnsi="Arial" w:cs="Arial"/>
        </w:rPr>
        <w:t>09/2016</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7C2AB7">
        <w:rPr>
          <w:rFonts w:ascii="Arial" w:hAnsi="Arial" w:cs="Arial"/>
        </w:rPr>
        <w:t>09/2016</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7C2AB7">
        <w:rPr>
          <w:rFonts w:ascii="Arial" w:hAnsi="Arial" w:cs="Arial"/>
        </w:rPr>
        <w:t>09/2016</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lastRenderedPageBreak/>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7C2AB7">
        <w:rPr>
          <w:rFonts w:ascii="Arial" w:hAnsi="Arial" w:cs="Arial"/>
        </w:rPr>
        <w:t>09/2016</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C2AB7">
        <w:rPr>
          <w:rFonts w:ascii="Arial" w:hAnsi="Arial" w:cs="Arial"/>
        </w:rPr>
        <w:t>09/2016</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B73A08" w:rsidRDefault="00B73A08"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7C2AB7">
        <w:rPr>
          <w:rFonts w:ascii="Arial" w:hAnsi="Arial" w:cs="Arial"/>
        </w:rPr>
        <w:t>09/2016</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Default="00D0373A" w:rsidP="00D0373A">
      <w:pPr>
        <w:spacing w:line="360" w:lineRule="auto"/>
        <w:jc w:val="both"/>
        <w:rPr>
          <w:rFonts w:ascii="Arial" w:hAnsi="Arial" w:cs="Arial"/>
        </w:rPr>
      </w:pPr>
      <w:proofErr w:type="gramStart"/>
      <w:r w:rsidRPr="003A3426">
        <w:rPr>
          <w:rFonts w:ascii="Arial" w:hAnsi="Arial" w:cs="Arial"/>
        </w:rPr>
        <w:t>(nome e número da identidade do</w:t>
      </w:r>
      <w:r w:rsidR="007F3BCB">
        <w:rPr>
          <w:rFonts w:ascii="Arial" w:hAnsi="Arial" w:cs="Arial"/>
        </w:rPr>
        <w:t xml:space="preserve"> representante legal da Empresa</w:t>
      </w:r>
    </w:p>
    <w:p w:rsidR="00D0373A" w:rsidRPr="009E78C6" w:rsidRDefault="00D0373A" w:rsidP="00D0373A">
      <w:pPr>
        <w:spacing w:line="360" w:lineRule="auto"/>
        <w:jc w:val="both"/>
        <w:rPr>
          <w:rFonts w:ascii="Arial" w:hAnsi="Arial" w:cs="Arial"/>
          <w:sz w:val="16"/>
          <w:szCs w:val="16"/>
        </w:rPr>
      </w:pPr>
      <w:proofErr w:type="gramEnd"/>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proofErr w:type="gramStart"/>
      <w:r w:rsidRPr="009E78C6">
        <w:rPr>
          <w:rFonts w:ascii="Arial" w:hAnsi="Arial" w:cs="Arial"/>
          <w:sz w:val="16"/>
          <w:szCs w:val="16"/>
        </w:rPr>
        <w:lastRenderedPageBreak/>
        <w:t>ANEXO VI</w:t>
      </w:r>
      <w:proofErr w:type="gramEnd"/>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7C2AB7">
        <w:rPr>
          <w:rFonts w:ascii="Arial" w:hAnsi="Arial" w:cs="Arial"/>
          <w:sz w:val="16"/>
          <w:szCs w:val="16"/>
        </w:rPr>
        <w:t>09/2016</w:t>
      </w:r>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432A0" w:rsidRPr="00D432A0" w:rsidRDefault="00D0373A" w:rsidP="00D432A0">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r w:rsidR="00D432A0" w:rsidRPr="00E55FC8">
        <w:rPr>
          <w:rFonts w:ascii="Arial" w:hAnsi="Arial" w:cs="Arial"/>
          <w:b/>
          <w:bCs/>
        </w:rPr>
        <w:t xml:space="preserve"> </w:t>
      </w:r>
      <w:r w:rsidR="00D432A0" w:rsidRPr="00D432A0">
        <w:rPr>
          <w:rFonts w:ascii="Arial" w:hAnsi="Arial" w:cs="Arial"/>
          <w:b/>
          <w:bCs/>
          <w:sz w:val="16"/>
          <w:szCs w:val="16"/>
        </w:rPr>
        <w:t xml:space="preserve">AQUISIÇÃO DE 01 (UM) VEÍCULO NOVO, ZERO KM, TIPO: </w:t>
      </w:r>
      <w:proofErr w:type="gramStart"/>
      <w:r w:rsidR="00D432A0" w:rsidRPr="00D432A0">
        <w:rPr>
          <w:rFonts w:ascii="Arial" w:hAnsi="Arial" w:cs="Arial"/>
          <w:b/>
          <w:bCs/>
          <w:sz w:val="16"/>
          <w:szCs w:val="16"/>
        </w:rPr>
        <w:t>UTILITÁRIO/PICK-UP, CABINE</w:t>
      </w:r>
      <w:proofErr w:type="gramEnd"/>
      <w:r w:rsidR="00D432A0" w:rsidRPr="00D432A0">
        <w:rPr>
          <w:rFonts w:ascii="Arial" w:hAnsi="Arial" w:cs="Arial"/>
          <w:b/>
          <w:bCs/>
          <w:sz w:val="16"/>
          <w:szCs w:val="16"/>
        </w:rPr>
        <w:t xml:space="preserve"> DUPLA, PARA ATENDER AS ATIVIDADES DA SECRETARIA DE AGRICULTURA, </w:t>
      </w:r>
      <w:r w:rsidR="00D432A0" w:rsidRPr="00D432A0">
        <w:rPr>
          <w:rFonts w:ascii="Arial" w:hAnsi="Arial" w:cs="Arial"/>
          <w:b/>
          <w:sz w:val="16"/>
          <w:szCs w:val="16"/>
        </w:rPr>
        <w:t>CONFORME ESPECIFICAÇÕES CONTANTES NO TERMO DE REFERÊNCIA DESCRITO NO ANEXO I DESTE EDITAL.</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9E78C6" w:rsidRDefault="00D0373A" w:rsidP="00D0373A">
      <w:pPr>
        <w:spacing w:line="360" w:lineRule="auto"/>
        <w:jc w:val="both"/>
        <w:rPr>
          <w:rFonts w:ascii="Arial" w:hAnsi="Arial" w:cs="Arial"/>
          <w:sz w:val="16"/>
          <w:szCs w:val="16"/>
        </w:rPr>
      </w:pPr>
      <w:r w:rsidRPr="007F3BCB">
        <w:rPr>
          <w:rFonts w:ascii="Arial" w:hAnsi="Arial" w:cs="Arial"/>
          <w:sz w:val="16"/>
          <w:szCs w:val="16"/>
          <w:highlight w:val="yellow"/>
        </w:rPr>
        <w:t xml:space="preserve">A </w:t>
      </w:r>
      <w:r w:rsidRPr="007F3BCB">
        <w:rPr>
          <w:rFonts w:ascii="Arial" w:hAnsi="Arial" w:cs="Arial"/>
          <w:b/>
          <w:bCs/>
          <w:sz w:val="16"/>
          <w:szCs w:val="16"/>
          <w:highlight w:val="yellow"/>
        </w:rPr>
        <w:t>CONTRATADA</w:t>
      </w:r>
      <w:r w:rsidRPr="007F3BCB">
        <w:rPr>
          <w:rFonts w:ascii="Arial" w:hAnsi="Arial" w:cs="Arial"/>
          <w:sz w:val="16"/>
          <w:szCs w:val="16"/>
          <w:highlight w:val="yellow"/>
        </w:rPr>
        <w:t xml:space="preserve"> deverá entregar </w:t>
      </w:r>
      <w:r w:rsidR="008D69D2" w:rsidRPr="007F3BCB">
        <w:rPr>
          <w:rFonts w:ascii="Arial" w:hAnsi="Arial" w:cs="Arial"/>
          <w:sz w:val="16"/>
          <w:szCs w:val="16"/>
          <w:highlight w:val="yellow"/>
        </w:rPr>
        <w:t>EM ATÉ 30</w:t>
      </w:r>
      <w:r w:rsidR="009D59DA" w:rsidRPr="007F3BCB">
        <w:rPr>
          <w:rFonts w:ascii="Arial" w:hAnsi="Arial" w:cs="Arial"/>
          <w:sz w:val="16"/>
          <w:szCs w:val="16"/>
          <w:highlight w:val="yellow"/>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D432A0">
        <w:rPr>
          <w:rFonts w:ascii="Arial" w:hAnsi="Arial" w:cs="Arial"/>
          <w:sz w:val="16"/>
          <w:szCs w:val="16"/>
        </w:rPr>
        <w:t>r da licitante vencedora, em até 30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0B7B16">
        <w:rPr>
          <w:rFonts w:ascii="Arial" w:hAnsi="Arial" w:cs="Arial"/>
          <w:sz w:val="16"/>
          <w:szCs w:val="16"/>
        </w:rPr>
        <w:t>2016</w:t>
      </w:r>
      <w:r w:rsidR="00D432A0">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lastRenderedPageBreak/>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w:t>
      </w:r>
      <w:r w:rsidR="007F3BCB">
        <w:rPr>
          <w:rFonts w:ascii="Arial" w:hAnsi="Arial" w:cs="Arial"/>
          <w:sz w:val="16"/>
          <w:szCs w:val="16"/>
        </w:rPr>
        <w:t>ada, medida e acompanhada pela Secretaria de Agricultura.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sectPr w:rsidR="00BA1126" w:rsidRPr="009D59DA" w:rsidSect="00D579F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17" w:rsidRDefault="007A1F17">
      <w:r>
        <w:separator/>
      </w:r>
    </w:p>
  </w:endnote>
  <w:endnote w:type="continuationSeparator" w:id="0">
    <w:p w:rsidR="007A1F17" w:rsidRDefault="007A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Rodap"/>
      <w:jc w:val="right"/>
    </w:pPr>
    <w:r>
      <w:fldChar w:fldCharType="begin"/>
    </w:r>
    <w:r>
      <w:instrText>PAGE   \* MERGEFORMAT</w:instrText>
    </w:r>
    <w:r>
      <w:fldChar w:fldCharType="separate"/>
    </w:r>
    <w:r w:rsidR="004C5017">
      <w:rPr>
        <w:noProof/>
      </w:rPr>
      <w:t>19</w:t>
    </w:r>
    <w:r>
      <w:fldChar w:fldCharType="end"/>
    </w:r>
  </w:p>
  <w:p w:rsidR="00D579F8" w:rsidRDefault="00D579F8"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D579F8" w:rsidRDefault="00D579F8"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17" w:rsidRDefault="007A1F17">
      <w:r>
        <w:separator/>
      </w:r>
    </w:p>
  </w:footnote>
  <w:footnote w:type="continuationSeparator" w:id="0">
    <w:p w:rsidR="007A1F17" w:rsidRDefault="007A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D579F8" w:rsidRDefault="00D57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11"/>
  </w:num>
  <w:num w:numId="3">
    <w:abstractNumId w:val="4"/>
  </w:num>
  <w:num w:numId="4">
    <w:abstractNumId w:val="10"/>
  </w:num>
  <w:num w:numId="5">
    <w:abstractNumId w:val="2"/>
  </w:num>
  <w:num w:numId="6">
    <w:abstractNumId w:val="1"/>
  </w:num>
  <w:num w:numId="7">
    <w:abstractNumId w:val="12"/>
  </w:num>
  <w:num w:numId="8">
    <w:abstractNumId w:val="6"/>
  </w:num>
  <w:num w:numId="9">
    <w:abstractNumId w:val="5"/>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084DBD"/>
    <w:rsid w:val="000B7B16"/>
    <w:rsid w:val="000C6F01"/>
    <w:rsid w:val="00116030"/>
    <w:rsid w:val="001747E5"/>
    <w:rsid w:val="00177F4A"/>
    <w:rsid w:val="001C38E2"/>
    <w:rsid w:val="001E7839"/>
    <w:rsid w:val="00244FAF"/>
    <w:rsid w:val="002A5D34"/>
    <w:rsid w:val="002D2A73"/>
    <w:rsid w:val="002E7AEB"/>
    <w:rsid w:val="003451CA"/>
    <w:rsid w:val="0038693E"/>
    <w:rsid w:val="003F1735"/>
    <w:rsid w:val="004C5017"/>
    <w:rsid w:val="00507438"/>
    <w:rsid w:val="00583372"/>
    <w:rsid w:val="005E6EE6"/>
    <w:rsid w:val="0062251B"/>
    <w:rsid w:val="0067291B"/>
    <w:rsid w:val="0069618F"/>
    <w:rsid w:val="006F43D6"/>
    <w:rsid w:val="007255B6"/>
    <w:rsid w:val="00725B5D"/>
    <w:rsid w:val="00731090"/>
    <w:rsid w:val="00783580"/>
    <w:rsid w:val="00786B2D"/>
    <w:rsid w:val="007A1F17"/>
    <w:rsid w:val="007C2AB7"/>
    <w:rsid w:val="007E2CFC"/>
    <w:rsid w:val="007E651F"/>
    <w:rsid w:val="007F3BCB"/>
    <w:rsid w:val="00821E2F"/>
    <w:rsid w:val="0084251E"/>
    <w:rsid w:val="00872D46"/>
    <w:rsid w:val="008C68CD"/>
    <w:rsid w:val="008D69D2"/>
    <w:rsid w:val="00964AF4"/>
    <w:rsid w:val="00983279"/>
    <w:rsid w:val="009C3C9F"/>
    <w:rsid w:val="009D59DA"/>
    <w:rsid w:val="009F784D"/>
    <w:rsid w:val="00A12DBB"/>
    <w:rsid w:val="00A2016A"/>
    <w:rsid w:val="00A25307"/>
    <w:rsid w:val="00A3093C"/>
    <w:rsid w:val="00A65444"/>
    <w:rsid w:val="00A83FFF"/>
    <w:rsid w:val="00AD39D9"/>
    <w:rsid w:val="00B73A08"/>
    <w:rsid w:val="00B77FC2"/>
    <w:rsid w:val="00BA0C1D"/>
    <w:rsid w:val="00BA1126"/>
    <w:rsid w:val="00C135A1"/>
    <w:rsid w:val="00C42A51"/>
    <w:rsid w:val="00C62BE5"/>
    <w:rsid w:val="00CF0A59"/>
    <w:rsid w:val="00D0373A"/>
    <w:rsid w:val="00D432A0"/>
    <w:rsid w:val="00D579F8"/>
    <w:rsid w:val="00E40538"/>
    <w:rsid w:val="00E55FC8"/>
    <w:rsid w:val="00F31256"/>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18A5-C604-4140-AA13-F5A85812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5527</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2014-06-11T14:16:00Z</cp:lastPrinted>
  <dcterms:created xsi:type="dcterms:W3CDTF">2016-01-11T18:38:00Z</dcterms:created>
  <dcterms:modified xsi:type="dcterms:W3CDTF">2016-01-13T18:08:00Z</dcterms:modified>
</cp:coreProperties>
</file>