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781" w:rsidRDefault="00997781" w:rsidP="00A426E9">
      <w:pPr>
        <w:spacing w:after="0" w:line="240" w:lineRule="auto"/>
        <w:ind w:left="2124" w:firstLine="708"/>
        <w:jc w:val="both"/>
        <w:rPr>
          <w:rFonts w:ascii="Tahoma" w:hAnsi="Tahoma" w:cs="Tahoma"/>
          <w:sz w:val="24"/>
          <w:szCs w:val="24"/>
        </w:rPr>
      </w:pPr>
    </w:p>
    <w:p w:rsidR="00A426E9" w:rsidRDefault="00A426E9" w:rsidP="00A426E9">
      <w:pPr>
        <w:spacing w:after="0" w:line="240" w:lineRule="auto"/>
        <w:ind w:left="2124" w:firstLine="708"/>
        <w:jc w:val="both"/>
        <w:rPr>
          <w:rFonts w:ascii="Tahoma" w:hAnsi="Tahoma" w:cs="Tahoma"/>
          <w:sz w:val="24"/>
          <w:szCs w:val="24"/>
        </w:rPr>
      </w:pPr>
      <w:r w:rsidRPr="00E548DD">
        <w:rPr>
          <w:rFonts w:ascii="Tahoma" w:hAnsi="Tahoma" w:cs="Tahoma"/>
          <w:sz w:val="24"/>
          <w:szCs w:val="24"/>
        </w:rPr>
        <w:t xml:space="preserve">ATO DE REVOGAÇÃO DE LICITAÇÃO </w:t>
      </w:r>
    </w:p>
    <w:p w:rsidR="00A426E9" w:rsidRDefault="00A426E9" w:rsidP="00A426E9">
      <w:pPr>
        <w:spacing w:after="0" w:line="240" w:lineRule="auto"/>
        <w:ind w:left="2124" w:firstLine="708"/>
        <w:jc w:val="both"/>
        <w:rPr>
          <w:rFonts w:ascii="Tahoma" w:hAnsi="Tahoma" w:cs="Tahoma"/>
          <w:sz w:val="24"/>
          <w:szCs w:val="24"/>
        </w:rPr>
      </w:pPr>
    </w:p>
    <w:p w:rsidR="00A426E9" w:rsidRDefault="00A426E9" w:rsidP="00A426E9">
      <w:pPr>
        <w:spacing w:after="0" w:line="240" w:lineRule="auto"/>
        <w:ind w:firstLine="1418"/>
        <w:jc w:val="both"/>
        <w:rPr>
          <w:rFonts w:ascii="Tahoma" w:hAnsi="Tahoma" w:cs="Tahoma"/>
          <w:sz w:val="24"/>
          <w:szCs w:val="24"/>
        </w:rPr>
      </w:pPr>
    </w:p>
    <w:p w:rsidR="00A426E9" w:rsidRDefault="00A426E9" w:rsidP="00A426E9">
      <w:pPr>
        <w:spacing w:after="0" w:line="240" w:lineRule="auto"/>
        <w:ind w:firstLine="1418"/>
        <w:jc w:val="both"/>
        <w:rPr>
          <w:rFonts w:ascii="Tahoma" w:hAnsi="Tahoma" w:cs="Tahoma"/>
          <w:sz w:val="24"/>
          <w:szCs w:val="24"/>
        </w:rPr>
      </w:pPr>
      <w:r w:rsidRPr="00BE3C5C">
        <w:rPr>
          <w:rFonts w:ascii="Tahoma" w:hAnsi="Tahoma" w:cs="Tahoma"/>
          <w:sz w:val="24"/>
          <w:szCs w:val="24"/>
        </w:rPr>
        <w:t xml:space="preserve">O Município de </w:t>
      </w:r>
      <w:r>
        <w:rPr>
          <w:rFonts w:ascii="Tahoma" w:hAnsi="Tahoma" w:cs="Tahoma"/>
          <w:sz w:val="24"/>
          <w:szCs w:val="24"/>
        </w:rPr>
        <w:t>Celso Ramos</w:t>
      </w:r>
      <w:r w:rsidRPr="00BE3C5C">
        <w:rPr>
          <w:rFonts w:ascii="Tahoma" w:hAnsi="Tahoma" w:cs="Tahoma"/>
          <w:sz w:val="24"/>
          <w:szCs w:val="24"/>
        </w:rPr>
        <w:t>, pessoa jurídica de direito público</w:t>
      </w:r>
      <w:r>
        <w:rPr>
          <w:rFonts w:ascii="Tahoma" w:hAnsi="Tahoma" w:cs="Tahoma"/>
          <w:sz w:val="24"/>
          <w:szCs w:val="24"/>
        </w:rPr>
        <w:t>, neste ao</w:t>
      </w:r>
      <w:r w:rsidRPr="00BE3C5C">
        <w:rPr>
          <w:rFonts w:ascii="Tahoma" w:hAnsi="Tahoma" w:cs="Tahoma"/>
          <w:sz w:val="24"/>
          <w:szCs w:val="24"/>
        </w:rPr>
        <w:t xml:space="preserve"> representado </w:t>
      </w:r>
      <w:r>
        <w:rPr>
          <w:rFonts w:ascii="Tahoma" w:hAnsi="Tahoma" w:cs="Tahoma"/>
          <w:sz w:val="24"/>
          <w:szCs w:val="24"/>
        </w:rPr>
        <w:t>por s</w:t>
      </w:r>
      <w:r w:rsidRPr="00BE3C5C">
        <w:rPr>
          <w:rFonts w:ascii="Tahoma" w:hAnsi="Tahoma" w:cs="Tahoma"/>
          <w:sz w:val="24"/>
          <w:szCs w:val="24"/>
        </w:rPr>
        <w:t>u</w:t>
      </w:r>
      <w:r>
        <w:rPr>
          <w:rFonts w:ascii="Tahoma" w:hAnsi="Tahoma" w:cs="Tahoma"/>
          <w:sz w:val="24"/>
          <w:szCs w:val="24"/>
        </w:rPr>
        <w:t>a Prefeita</w:t>
      </w:r>
      <w:r w:rsidRPr="00BE3C5C">
        <w:rPr>
          <w:rFonts w:ascii="Tahoma" w:hAnsi="Tahoma" w:cs="Tahoma"/>
          <w:sz w:val="24"/>
          <w:szCs w:val="24"/>
        </w:rPr>
        <w:t xml:space="preserve"> Municipal </w:t>
      </w:r>
      <w:r>
        <w:rPr>
          <w:rFonts w:ascii="Tahoma" w:hAnsi="Tahoma" w:cs="Tahoma"/>
          <w:sz w:val="24"/>
          <w:szCs w:val="24"/>
        </w:rPr>
        <w:t>a</w:t>
      </w:r>
      <w:r w:rsidRPr="00BE3C5C">
        <w:rPr>
          <w:rFonts w:ascii="Tahoma" w:hAnsi="Tahoma" w:cs="Tahoma"/>
          <w:sz w:val="24"/>
          <w:szCs w:val="24"/>
        </w:rPr>
        <w:t xml:space="preserve"> Senhor</w:t>
      </w:r>
      <w:r>
        <w:rPr>
          <w:rFonts w:ascii="Tahoma" w:hAnsi="Tahoma" w:cs="Tahoma"/>
          <w:sz w:val="24"/>
          <w:szCs w:val="24"/>
        </w:rPr>
        <w:t>a</w:t>
      </w:r>
      <w:r w:rsidR="00FF2300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Ines</w:t>
      </w:r>
      <w:proofErr w:type="spellEnd"/>
      <w:r>
        <w:rPr>
          <w:rFonts w:ascii="Tahoma" w:hAnsi="Tahoma" w:cs="Tahoma"/>
          <w:sz w:val="24"/>
          <w:szCs w:val="24"/>
        </w:rPr>
        <w:t xml:space="preserve"> Terezinha </w:t>
      </w:r>
      <w:proofErr w:type="spellStart"/>
      <w:r>
        <w:rPr>
          <w:rFonts w:ascii="Tahoma" w:hAnsi="Tahoma" w:cs="Tahoma"/>
          <w:sz w:val="24"/>
          <w:szCs w:val="24"/>
        </w:rPr>
        <w:t>Pegoraro</w:t>
      </w:r>
      <w:proofErr w:type="spellEnd"/>
      <w:r w:rsidR="00FF2300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Schons</w:t>
      </w:r>
      <w:proofErr w:type="spellEnd"/>
      <w:r w:rsidRPr="00BE3C5C">
        <w:rPr>
          <w:rFonts w:ascii="Tahoma" w:hAnsi="Tahoma" w:cs="Tahoma"/>
          <w:sz w:val="24"/>
          <w:szCs w:val="24"/>
        </w:rPr>
        <w:t>, no uso de suas atribuições legais</w:t>
      </w:r>
      <w:r w:rsidRPr="00E548DD">
        <w:rPr>
          <w:rFonts w:ascii="Tahoma" w:hAnsi="Tahoma" w:cs="Tahoma"/>
          <w:sz w:val="24"/>
          <w:szCs w:val="24"/>
        </w:rPr>
        <w:t xml:space="preserve">, ainda, em cumprimento às disposições contidas no Art. 49 da Lei 8.666/93, decide REVOGAR O PROCESSO LICITATÓRIO n° </w:t>
      </w:r>
      <w:r w:rsidR="003A04F8">
        <w:rPr>
          <w:rFonts w:ascii="Tahoma" w:hAnsi="Tahoma" w:cs="Tahoma"/>
          <w:sz w:val="24"/>
          <w:szCs w:val="24"/>
        </w:rPr>
        <w:t>21</w:t>
      </w:r>
      <w:r w:rsidR="00826301">
        <w:rPr>
          <w:rFonts w:ascii="Tahoma" w:hAnsi="Tahoma" w:cs="Tahoma"/>
          <w:sz w:val="24"/>
          <w:szCs w:val="24"/>
        </w:rPr>
        <w:t>/2016</w:t>
      </w:r>
      <w:r w:rsidRPr="00E548DD">
        <w:rPr>
          <w:rFonts w:ascii="Tahoma" w:hAnsi="Tahoma" w:cs="Tahoma"/>
          <w:sz w:val="24"/>
          <w:szCs w:val="24"/>
        </w:rPr>
        <w:t xml:space="preserve">, na modalidade </w:t>
      </w:r>
      <w:r w:rsidR="003A04F8">
        <w:rPr>
          <w:rFonts w:ascii="Tahoma" w:hAnsi="Tahoma" w:cs="Tahoma"/>
          <w:sz w:val="24"/>
          <w:szCs w:val="24"/>
        </w:rPr>
        <w:t>TOMADA DE PREÇOS 01</w:t>
      </w:r>
      <w:r w:rsidRPr="00E548DD">
        <w:rPr>
          <w:rFonts w:ascii="Tahoma" w:hAnsi="Tahoma" w:cs="Tahoma"/>
          <w:sz w:val="24"/>
          <w:szCs w:val="24"/>
        </w:rPr>
        <w:t>/201</w:t>
      </w:r>
      <w:r w:rsidR="00826301">
        <w:rPr>
          <w:rFonts w:ascii="Tahoma" w:hAnsi="Tahoma" w:cs="Tahoma"/>
          <w:sz w:val="24"/>
          <w:szCs w:val="24"/>
        </w:rPr>
        <w:t>6</w:t>
      </w:r>
      <w:r w:rsidRPr="00E548DD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 xml:space="preserve">que tem por objeto </w:t>
      </w:r>
      <w:r w:rsidR="00826301" w:rsidRPr="00826301">
        <w:rPr>
          <w:rFonts w:ascii="Tahoma" w:hAnsi="Tahoma" w:cs="Tahoma"/>
          <w:sz w:val="24"/>
          <w:szCs w:val="24"/>
        </w:rPr>
        <w:t xml:space="preserve">a </w:t>
      </w:r>
      <w:r w:rsidR="003A04F8">
        <w:rPr>
          <w:rFonts w:ascii="Tahoma" w:hAnsi="Tahoma" w:cs="Tahoma"/>
          <w:sz w:val="24"/>
          <w:szCs w:val="24"/>
        </w:rPr>
        <w:t xml:space="preserve">CONSTRUÇÃO DE CASAS </w:t>
      </w:r>
      <w:r w:rsidR="003A04F8" w:rsidRPr="003A04F8">
        <w:rPr>
          <w:rFonts w:ascii="Tahoma" w:hAnsi="Tahoma" w:cs="Tahoma"/>
          <w:sz w:val="24"/>
          <w:szCs w:val="24"/>
        </w:rPr>
        <w:t>EM MATERIAIS MISTOS DE 42,00 M2 COM FORNECIMENTO DE MATERIAL E MÃO DE OBRA, EM ESTRITA OBSERVÂNCIA AOS MEMORIAIS, PLANILHAS E PROJETOS, ATENDENDO SOLICITAÇÃO DA SECRETARIA MUNICIPAL DE ASSISTENCIA SOCIAL</w:t>
      </w:r>
      <w:r w:rsidR="003A04F8">
        <w:rPr>
          <w:rFonts w:ascii="Tahoma" w:hAnsi="Tahoma" w:cs="Tahoma"/>
          <w:sz w:val="24"/>
          <w:szCs w:val="24"/>
        </w:rPr>
        <w:t>.</w:t>
      </w:r>
    </w:p>
    <w:p w:rsidR="00A426E9" w:rsidRDefault="00A426E9" w:rsidP="00A426E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426E9" w:rsidRDefault="00A426E9" w:rsidP="00A426E9">
      <w:pPr>
        <w:spacing w:after="0" w:line="240" w:lineRule="auto"/>
        <w:ind w:firstLine="1418"/>
        <w:jc w:val="both"/>
        <w:rPr>
          <w:rFonts w:ascii="Tahoma" w:hAnsi="Tahoma" w:cs="Tahoma"/>
          <w:sz w:val="24"/>
          <w:szCs w:val="24"/>
        </w:rPr>
      </w:pPr>
      <w:r w:rsidRPr="00E548DD">
        <w:rPr>
          <w:rFonts w:ascii="Tahoma" w:hAnsi="Tahoma" w:cs="Tahoma"/>
          <w:sz w:val="24"/>
          <w:szCs w:val="24"/>
        </w:rPr>
        <w:t xml:space="preserve">1º - CONSIDERANDO que o ato administrativo revogatório é resultante do poder discricionário no qual permite a Administração rever suas atividades para que se destinem ao seu fim específico; </w:t>
      </w:r>
    </w:p>
    <w:p w:rsidR="00A426E9" w:rsidRDefault="00A426E9" w:rsidP="00A426E9">
      <w:pPr>
        <w:spacing w:after="0" w:line="240" w:lineRule="auto"/>
        <w:ind w:firstLine="1418"/>
        <w:jc w:val="both"/>
        <w:rPr>
          <w:rFonts w:ascii="Tahoma" w:hAnsi="Tahoma" w:cs="Tahoma"/>
          <w:sz w:val="24"/>
          <w:szCs w:val="24"/>
        </w:rPr>
      </w:pPr>
    </w:p>
    <w:p w:rsidR="00A426E9" w:rsidRDefault="00A426E9" w:rsidP="00A426E9">
      <w:pPr>
        <w:spacing w:after="0" w:line="240" w:lineRule="auto"/>
        <w:ind w:firstLine="1418"/>
        <w:jc w:val="both"/>
        <w:rPr>
          <w:rFonts w:ascii="Tahoma" w:hAnsi="Tahoma" w:cs="Tahoma"/>
          <w:sz w:val="24"/>
          <w:szCs w:val="24"/>
        </w:rPr>
      </w:pPr>
      <w:r w:rsidRPr="00E548DD">
        <w:rPr>
          <w:rFonts w:ascii="Tahoma" w:hAnsi="Tahoma" w:cs="Tahoma"/>
          <w:sz w:val="24"/>
          <w:szCs w:val="24"/>
        </w:rPr>
        <w:t>2º - CONSIDERANDO que</w:t>
      </w:r>
      <w:bookmarkStart w:id="0" w:name="_GoBack"/>
      <w:bookmarkEnd w:id="0"/>
      <w:r w:rsidRPr="00E548DD">
        <w:rPr>
          <w:rFonts w:ascii="Tahoma" w:hAnsi="Tahoma" w:cs="Tahoma"/>
          <w:sz w:val="24"/>
          <w:szCs w:val="24"/>
        </w:rPr>
        <w:t xml:space="preserve"> o interesse público nada mais é do que o interesse da coletividade e que cada ato da Administração Pública deve ter por escopo a satisfação e o interesse de todos os cidadãos; </w:t>
      </w:r>
    </w:p>
    <w:p w:rsidR="00A426E9" w:rsidRDefault="00A426E9" w:rsidP="00A426E9">
      <w:pPr>
        <w:spacing w:after="0" w:line="240" w:lineRule="auto"/>
        <w:ind w:firstLine="1418"/>
        <w:jc w:val="both"/>
        <w:rPr>
          <w:rFonts w:ascii="Tahoma" w:hAnsi="Tahoma" w:cs="Tahoma"/>
          <w:sz w:val="24"/>
          <w:szCs w:val="24"/>
        </w:rPr>
      </w:pPr>
    </w:p>
    <w:p w:rsidR="00A426E9" w:rsidRDefault="00A426E9" w:rsidP="00A426E9">
      <w:pPr>
        <w:spacing w:after="0" w:line="240" w:lineRule="auto"/>
        <w:ind w:firstLine="1418"/>
        <w:jc w:val="both"/>
        <w:rPr>
          <w:rFonts w:ascii="Tahoma" w:hAnsi="Tahoma" w:cs="Tahoma"/>
          <w:sz w:val="24"/>
          <w:szCs w:val="24"/>
        </w:rPr>
      </w:pPr>
      <w:r w:rsidRPr="00E548DD">
        <w:rPr>
          <w:rFonts w:ascii="Tahoma" w:hAnsi="Tahoma" w:cs="Tahoma"/>
          <w:sz w:val="24"/>
          <w:szCs w:val="24"/>
        </w:rPr>
        <w:t xml:space="preserve">3º - CONSIDERANDO </w:t>
      </w:r>
      <w:r>
        <w:rPr>
          <w:rFonts w:ascii="Tahoma" w:hAnsi="Tahoma" w:cs="Tahoma"/>
          <w:sz w:val="24"/>
          <w:szCs w:val="24"/>
        </w:rPr>
        <w:t xml:space="preserve">que após </w:t>
      </w:r>
      <w:r w:rsidR="00FF2300">
        <w:rPr>
          <w:rFonts w:ascii="Tahoma" w:hAnsi="Tahoma" w:cs="Tahoma"/>
          <w:sz w:val="24"/>
          <w:szCs w:val="24"/>
        </w:rPr>
        <w:t xml:space="preserve">efetuar uma análise minuciosa do texto </w:t>
      </w:r>
      <w:proofErr w:type="spellStart"/>
      <w:r w:rsidR="00FF2300">
        <w:rPr>
          <w:rFonts w:ascii="Tahoma" w:hAnsi="Tahoma" w:cs="Tahoma"/>
          <w:sz w:val="24"/>
          <w:szCs w:val="24"/>
        </w:rPr>
        <w:t>editalício</w:t>
      </w:r>
      <w:proofErr w:type="spellEnd"/>
      <w:r>
        <w:rPr>
          <w:rFonts w:ascii="Tahoma" w:hAnsi="Tahoma" w:cs="Tahoma"/>
          <w:sz w:val="24"/>
          <w:szCs w:val="24"/>
        </w:rPr>
        <w:t>, a Administração concluiu que o Edital de Licitação necessita de alterações substanciais que irão modificar o conteúdo das propostas, motivo pelo qual;</w:t>
      </w:r>
    </w:p>
    <w:p w:rsidR="00A426E9" w:rsidRDefault="00A426E9" w:rsidP="00A426E9">
      <w:pPr>
        <w:spacing w:after="0" w:line="240" w:lineRule="auto"/>
        <w:ind w:firstLine="1418"/>
        <w:jc w:val="both"/>
        <w:rPr>
          <w:rFonts w:ascii="Tahoma" w:hAnsi="Tahoma" w:cs="Tahoma"/>
          <w:sz w:val="24"/>
          <w:szCs w:val="24"/>
        </w:rPr>
      </w:pPr>
    </w:p>
    <w:p w:rsidR="00A426E9" w:rsidRDefault="00A426E9" w:rsidP="00A426E9">
      <w:pPr>
        <w:spacing w:after="0" w:line="240" w:lineRule="auto"/>
        <w:ind w:firstLine="1418"/>
        <w:jc w:val="both"/>
        <w:rPr>
          <w:rFonts w:ascii="Tahoma" w:hAnsi="Tahoma" w:cs="Tahoma"/>
          <w:sz w:val="24"/>
          <w:szCs w:val="24"/>
        </w:rPr>
      </w:pPr>
      <w:r w:rsidRPr="00E548DD">
        <w:rPr>
          <w:rFonts w:ascii="Tahoma" w:hAnsi="Tahoma" w:cs="Tahoma"/>
          <w:sz w:val="24"/>
          <w:szCs w:val="24"/>
        </w:rPr>
        <w:t xml:space="preserve">REVOGA-SE o </w:t>
      </w:r>
      <w:r w:rsidR="003A04F8" w:rsidRPr="00E548DD">
        <w:rPr>
          <w:rFonts w:ascii="Tahoma" w:hAnsi="Tahoma" w:cs="Tahoma"/>
          <w:sz w:val="24"/>
          <w:szCs w:val="24"/>
        </w:rPr>
        <w:t xml:space="preserve">PROCESSO LICITATÓRIO n° </w:t>
      </w:r>
      <w:r w:rsidR="003A04F8">
        <w:rPr>
          <w:rFonts w:ascii="Tahoma" w:hAnsi="Tahoma" w:cs="Tahoma"/>
          <w:sz w:val="24"/>
          <w:szCs w:val="24"/>
        </w:rPr>
        <w:t>21/2016</w:t>
      </w:r>
      <w:r w:rsidR="003A04F8" w:rsidRPr="00E548DD">
        <w:rPr>
          <w:rFonts w:ascii="Tahoma" w:hAnsi="Tahoma" w:cs="Tahoma"/>
          <w:sz w:val="24"/>
          <w:szCs w:val="24"/>
        </w:rPr>
        <w:t xml:space="preserve">, na </w:t>
      </w:r>
      <w:proofErr w:type="gramStart"/>
      <w:r w:rsidR="003A04F8" w:rsidRPr="00E548DD">
        <w:rPr>
          <w:rFonts w:ascii="Tahoma" w:hAnsi="Tahoma" w:cs="Tahoma"/>
          <w:sz w:val="24"/>
          <w:szCs w:val="24"/>
        </w:rPr>
        <w:t>modalidade</w:t>
      </w:r>
      <w:proofErr w:type="gramEnd"/>
      <w:r w:rsidR="003A04F8" w:rsidRPr="00E548DD">
        <w:rPr>
          <w:rFonts w:ascii="Tahoma" w:hAnsi="Tahoma" w:cs="Tahoma"/>
          <w:sz w:val="24"/>
          <w:szCs w:val="24"/>
        </w:rPr>
        <w:t xml:space="preserve"> </w:t>
      </w:r>
      <w:r w:rsidR="003A04F8">
        <w:rPr>
          <w:rFonts w:ascii="Tahoma" w:hAnsi="Tahoma" w:cs="Tahoma"/>
          <w:sz w:val="24"/>
          <w:szCs w:val="24"/>
        </w:rPr>
        <w:t>TOMADA DE PREÇOS 01</w:t>
      </w:r>
      <w:r w:rsidR="003A04F8" w:rsidRPr="00E548DD">
        <w:rPr>
          <w:rFonts w:ascii="Tahoma" w:hAnsi="Tahoma" w:cs="Tahoma"/>
          <w:sz w:val="24"/>
          <w:szCs w:val="24"/>
        </w:rPr>
        <w:t>/201</w:t>
      </w:r>
      <w:r w:rsidR="003A04F8">
        <w:rPr>
          <w:rFonts w:ascii="Tahoma" w:hAnsi="Tahoma" w:cs="Tahoma"/>
          <w:sz w:val="24"/>
          <w:szCs w:val="24"/>
        </w:rPr>
        <w:t>6</w:t>
      </w:r>
      <w:r w:rsidRPr="00E548DD">
        <w:rPr>
          <w:rFonts w:ascii="Tahoma" w:hAnsi="Tahoma" w:cs="Tahoma"/>
          <w:sz w:val="24"/>
          <w:szCs w:val="24"/>
        </w:rPr>
        <w:t>.</w:t>
      </w:r>
    </w:p>
    <w:p w:rsidR="00A426E9" w:rsidRDefault="00A426E9" w:rsidP="00A426E9">
      <w:pPr>
        <w:spacing w:after="0" w:line="240" w:lineRule="auto"/>
        <w:ind w:firstLine="1418"/>
        <w:jc w:val="both"/>
        <w:rPr>
          <w:rFonts w:ascii="Tahoma" w:hAnsi="Tahoma" w:cs="Tahoma"/>
          <w:sz w:val="24"/>
          <w:szCs w:val="24"/>
        </w:rPr>
      </w:pPr>
    </w:p>
    <w:p w:rsidR="00A426E9" w:rsidRPr="009C3485" w:rsidRDefault="00A426E9" w:rsidP="00A426E9">
      <w:pPr>
        <w:spacing w:after="0" w:line="240" w:lineRule="auto"/>
        <w:ind w:firstLine="1418"/>
        <w:jc w:val="both"/>
        <w:rPr>
          <w:rFonts w:ascii="Tahoma" w:hAnsi="Tahoma" w:cs="Tahoma"/>
          <w:sz w:val="24"/>
          <w:szCs w:val="24"/>
        </w:rPr>
      </w:pPr>
      <w:r w:rsidRPr="009C3485">
        <w:rPr>
          <w:rFonts w:ascii="Tahoma" w:hAnsi="Tahoma" w:cs="Tahoma"/>
          <w:sz w:val="24"/>
          <w:szCs w:val="24"/>
        </w:rPr>
        <w:t xml:space="preserve">Celso Ramos, </w:t>
      </w:r>
      <w:r w:rsidR="003A04F8">
        <w:rPr>
          <w:rFonts w:ascii="Tahoma" w:hAnsi="Tahoma" w:cs="Tahoma"/>
          <w:sz w:val="24"/>
          <w:szCs w:val="24"/>
        </w:rPr>
        <w:t xml:space="preserve">26 de fevereiro </w:t>
      </w:r>
      <w:r w:rsidR="00826301">
        <w:rPr>
          <w:rFonts w:ascii="Tahoma" w:hAnsi="Tahoma" w:cs="Tahoma"/>
          <w:sz w:val="24"/>
          <w:szCs w:val="24"/>
        </w:rPr>
        <w:t>de 2016.</w:t>
      </w:r>
    </w:p>
    <w:p w:rsidR="00A426E9" w:rsidRDefault="00A426E9" w:rsidP="00A426E9">
      <w:pPr>
        <w:spacing w:after="0" w:line="240" w:lineRule="auto"/>
        <w:ind w:left="2832"/>
        <w:rPr>
          <w:rFonts w:ascii="Tahoma" w:hAnsi="Tahoma" w:cs="Tahoma"/>
          <w:sz w:val="24"/>
          <w:szCs w:val="24"/>
        </w:rPr>
      </w:pPr>
    </w:p>
    <w:p w:rsidR="00A426E9" w:rsidRDefault="00A426E9" w:rsidP="00A426E9">
      <w:pPr>
        <w:spacing w:after="0" w:line="240" w:lineRule="auto"/>
        <w:ind w:left="2832"/>
        <w:rPr>
          <w:rFonts w:ascii="Tahoma" w:hAnsi="Tahoma" w:cs="Tahoma"/>
          <w:sz w:val="24"/>
          <w:szCs w:val="24"/>
        </w:rPr>
      </w:pPr>
    </w:p>
    <w:p w:rsidR="00A426E9" w:rsidRDefault="00A426E9" w:rsidP="00A426E9">
      <w:pPr>
        <w:spacing w:after="0" w:line="240" w:lineRule="auto"/>
        <w:ind w:left="2832"/>
        <w:rPr>
          <w:rFonts w:ascii="Tahoma" w:hAnsi="Tahoma" w:cs="Tahoma"/>
          <w:sz w:val="24"/>
          <w:szCs w:val="24"/>
        </w:rPr>
      </w:pPr>
    </w:p>
    <w:p w:rsidR="00A426E9" w:rsidRPr="00BE3C5C" w:rsidRDefault="00A426E9" w:rsidP="00A426E9">
      <w:pPr>
        <w:spacing w:after="0" w:line="240" w:lineRule="auto"/>
        <w:ind w:left="2832"/>
        <w:rPr>
          <w:rFonts w:ascii="Tahoma" w:hAnsi="Tahoma" w:cs="Tahoma"/>
          <w:sz w:val="24"/>
          <w:szCs w:val="24"/>
        </w:rPr>
      </w:pPr>
      <w:proofErr w:type="spellStart"/>
      <w:r w:rsidRPr="00BE3C5C">
        <w:rPr>
          <w:rFonts w:ascii="Tahoma" w:hAnsi="Tahoma" w:cs="Tahoma"/>
          <w:sz w:val="24"/>
          <w:szCs w:val="24"/>
        </w:rPr>
        <w:t>Ines</w:t>
      </w:r>
      <w:proofErr w:type="spellEnd"/>
      <w:r w:rsidRPr="00BE3C5C">
        <w:rPr>
          <w:rFonts w:ascii="Tahoma" w:hAnsi="Tahoma" w:cs="Tahoma"/>
          <w:sz w:val="24"/>
          <w:szCs w:val="24"/>
        </w:rPr>
        <w:t xml:space="preserve"> Terezinha </w:t>
      </w:r>
      <w:proofErr w:type="spellStart"/>
      <w:r w:rsidRPr="00BE3C5C">
        <w:rPr>
          <w:rFonts w:ascii="Tahoma" w:hAnsi="Tahoma" w:cs="Tahoma"/>
          <w:sz w:val="24"/>
          <w:szCs w:val="24"/>
        </w:rPr>
        <w:t>Pegoraro</w:t>
      </w:r>
      <w:proofErr w:type="spellEnd"/>
      <w:r w:rsidR="00FF230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E3C5C">
        <w:rPr>
          <w:rFonts w:ascii="Tahoma" w:hAnsi="Tahoma" w:cs="Tahoma"/>
          <w:sz w:val="24"/>
          <w:szCs w:val="24"/>
        </w:rPr>
        <w:t>Schons</w:t>
      </w:r>
      <w:proofErr w:type="spellEnd"/>
    </w:p>
    <w:p w:rsidR="00A426E9" w:rsidRPr="00BE3C5C" w:rsidRDefault="00A426E9" w:rsidP="00FF2300">
      <w:pPr>
        <w:spacing w:after="0" w:line="240" w:lineRule="auto"/>
        <w:ind w:left="2832" w:firstLine="708"/>
        <w:rPr>
          <w:rFonts w:ascii="Tahoma" w:hAnsi="Tahoma" w:cs="Tahoma"/>
          <w:sz w:val="24"/>
          <w:szCs w:val="24"/>
        </w:rPr>
      </w:pPr>
      <w:r w:rsidRPr="00BE3C5C">
        <w:rPr>
          <w:rFonts w:ascii="Tahoma" w:hAnsi="Tahoma" w:cs="Tahoma"/>
          <w:sz w:val="24"/>
          <w:szCs w:val="24"/>
        </w:rPr>
        <w:t>Prefeita Municipal</w:t>
      </w:r>
    </w:p>
    <w:p w:rsidR="00A426E9" w:rsidRPr="00BE3C5C" w:rsidRDefault="00A426E9" w:rsidP="00A426E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426E9" w:rsidRPr="00E548DD" w:rsidRDefault="00A426E9" w:rsidP="00A426E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426E9" w:rsidRPr="00CB0350" w:rsidRDefault="00A426E9" w:rsidP="00A426E9">
      <w:pPr>
        <w:spacing w:after="0" w:line="240" w:lineRule="auto"/>
      </w:pPr>
    </w:p>
    <w:p w:rsidR="00AB73AA" w:rsidRDefault="00AB73AA"/>
    <w:sectPr w:rsidR="00AB73AA" w:rsidSect="00981608">
      <w:headerReference w:type="default" r:id="rId7"/>
      <w:footerReference w:type="default" r:id="rId8"/>
      <w:pgSz w:w="11907" w:h="16839" w:code="9"/>
      <w:pgMar w:top="2694" w:right="850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A51" w:rsidRDefault="00234A51" w:rsidP="00C61A5A">
      <w:pPr>
        <w:spacing w:after="0" w:line="240" w:lineRule="auto"/>
      </w:pPr>
      <w:r>
        <w:separator/>
      </w:r>
    </w:p>
  </w:endnote>
  <w:endnote w:type="continuationSeparator" w:id="0">
    <w:p w:rsidR="00234A51" w:rsidRDefault="00234A51" w:rsidP="00C61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608" w:rsidRDefault="00A426E9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 xml:space="preserve">Rua Dom Daniel </w:t>
    </w:r>
    <w:proofErr w:type="spellStart"/>
    <w:r>
      <w:rPr>
        <w:rFonts w:ascii="Cambria" w:hAnsi="Cambria"/>
      </w:rPr>
      <w:t>Hostin</w:t>
    </w:r>
    <w:proofErr w:type="spellEnd"/>
    <w:r>
      <w:rPr>
        <w:rFonts w:ascii="Cambria" w:hAnsi="Cambria"/>
      </w:rPr>
      <w:t>, 930 - Centro - Celso Ramos - SC - CEP: 88598-</w:t>
    </w:r>
    <w:proofErr w:type="gramStart"/>
    <w:r>
      <w:rPr>
        <w:rFonts w:ascii="Cambria" w:hAnsi="Cambria"/>
      </w:rPr>
      <w:t>000</w:t>
    </w:r>
    <w:proofErr w:type="gramEnd"/>
  </w:p>
  <w:p w:rsidR="00981608" w:rsidRDefault="00A426E9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Fone/Fax: (49) 3547-1211 CNPJ: 78.493.343/0001-22</w:t>
    </w:r>
  </w:p>
  <w:p w:rsidR="00981608" w:rsidRDefault="00234A51" w:rsidP="0098160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A51" w:rsidRDefault="00234A51" w:rsidP="00C61A5A">
      <w:pPr>
        <w:spacing w:after="0" w:line="240" w:lineRule="auto"/>
      </w:pPr>
      <w:r>
        <w:separator/>
      </w:r>
    </w:p>
  </w:footnote>
  <w:footnote w:type="continuationSeparator" w:id="0">
    <w:p w:rsidR="00234A51" w:rsidRDefault="00234A51" w:rsidP="00C61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608" w:rsidRPr="00997781" w:rsidRDefault="00997781" w:rsidP="00997781">
    <w:pPr>
      <w:pStyle w:val="Cabealh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="Cambria" w:hAnsi="Cambria"/>
        <w:noProof/>
        <w:sz w:val="32"/>
        <w:szCs w:val="32"/>
        <w:lang w:eastAsia="pt-BR"/>
      </w:rPr>
      <w:drawing>
        <wp:inline distT="0" distB="0" distL="0" distR="0">
          <wp:extent cx="5400675" cy="1419225"/>
          <wp:effectExtent l="0" t="0" r="9525" b="9525"/>
          <wp:docPr id="2" name="Imagem 2" descr="Brasa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E9"/>
    <w:rsid w:val="00234A51"/>
    <w:rsid w:val="002B31B3"/>
    <w:rsid w:val="00350B6D"/>
    <w:rsid w:val="003A04F8"/>
    <w:rsid w:val="007F491F"/>
    <w:rsid w:val="00826301"/>
    <w:rsid w:val="00997781"/>
    <w:rsid w:val="00A426E9"/>
    <w:rsid w:val="00AB73AA"/>
    <w:rsid w:val="00B65048"/>
    <w:rsid w:val="00C24FDF"/>
    <w:rsid w:val="00C61A5A"/>
    <w:rsid w:val="00D3542A"/>
    <w:rsid w:val="00D44411"/>
    <w:rsid w:val="00FF2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6E9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426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26E9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A426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A426E9"/>
    <w:rPr>
      <w:rFonts w:ascii="Calibri" w:eastAsia="Times New Roman" w:hAnsi="Calibri" w:cs="Times New Roman"/>
    </w:rPr>
  </w:style>
  <w:style w:type="paragraph" w:customStyle="1" w:styleId="WW-Corpodetexto2">
    <w:name w:val="WW-Corpo de texto 2"/>
    <w:basedOn w:val="Normal"/>
    <w:rsid w:val="00A426E9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noProof/>
      <w:szCs w:val="20"/>
      <w:lang w:eastAsia="pt-BR"/>
    </w:rPr>
  </w:style>
  <w:style w:type="character" w:styleId="nfase">
    <w:name w:val="Emphasis"/>
    <w:qFormat/>
    <w:rsid w:val="00A426E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0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4F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6E9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426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26E9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A426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A426E9"/>
    <w:rPr>
      <w:rFonts w:ascii="Calibri" w:eastAsia="Times New Roman" w:hAnsi="Calibri" w:cs="Times New Roman"/>
    </w:rPr>
  </w:style>
  <w:style w:type="paragraph" w:customStyle="1" w:styleId="WW-Corpodetexto2">
    <w:name w:val="WW-Corpo de texto 2"/>
    <w:basedOn w:val="Normal"/>
    <w:rsid w:val="00A426E9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noProof/>
      <w:szCs w:val="20"/>
      <w:lang w:eastAsia="pt-BR"/>
    </w:rPr>
  </w:style>
  <w:style w:type="character" w:styleId="nfase">
    <w:name w:val="Emphasis"/>
    <w:qFormat/>
    <w:rsid w:val="00A426E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0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4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JoaoAdv</dc:creator>
  <cp:lastModifiedBy>User</cp:lastModifiedBy>
  <cp:revision>2</cp:revision>
  <dcterms:created xsi:type="dcterms:W3CDTF">2016-03-01T19:49:00Z</dcterms:created>
  <dcterms:modified xsi:type="dcterms:W3CDTF">2016-03-01T19:49:00Z</dcterms:modified>
</cp:coreProperties>
</file>